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18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"/>
        <w:gridCol w:w="1419"/>
        <w:gridCol w:w="1730"/>
        <w:gridCol w:w="1495"/>
        <w:gridCol w:w="1878"/>
        <w:gridCol w:w="1745"/>
      </w:tblGrid>
      <w:tr w:rsidR="00F554D9" w:rsidRPr="00FB45D9">
        <w:trPr>
          <w:trHeight w:val="96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bookmarkStart w:id="0" w:name="_GoBack"/>
            <w:bookmarkEnd w:id="0"/>
            <w:r w:rsidRPr="00FB45D9">
              <w:t>Lp.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Tytuł/stopień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Nazwisko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Imię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Dyscyplina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Stanowisko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1.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CIECHANOWSKI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GRZEGORZ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2.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DRZONEK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MACIEJ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3.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GIEDROJĆ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MARZENNA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4.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KAMOLA-CIEŚLIK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MAŁGORZATA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5.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KOWALCZYK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KRZYSZTOF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6.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MALINOWSKI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KRZYSZTOF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7.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MIECZKOWSKI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JANUSZ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8.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PIĄTEK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JAROSŁAW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9.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PODGÓRZAŃSKA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RENATA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10.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TOMCZAK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ŁUKASZ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11.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WOJTASZAK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ANDRZEJ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12.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ŻUREK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MAREK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13.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prof. 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FURIER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ANDRZEJ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ZWYCZAJNY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14.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prof. 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RUSZKOWSKI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JANUSZ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ZWYCZAJNY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lastRenderedPageBreak/>
              <w:t>15.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prof. 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SZAŁEK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BENON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polityce i administracji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ZWYCZAJNY</w:t>
            </w:r>
          </w:p>
        </w:tc>
      </w:tr>
      <w:tr w:rsidR="00F554D9" w:rsidRPr="00FB45D9">
        <w:trPr>
          <w:trHeight w:val="300"/>
        </w:trPr>
        <w:tc>
          <w:tcPr>
            <w:tcW w:w="495" w:type="dxa"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16.</w:t>
            </w:r>
          </w:p>
        </w:tc>
        <w:tc>
          <w:tcPr>
            <w:tcW w:w="1419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dr hab.</w:t>
            </w:r>
          </w:p>
        </w:tc>
        <w:tc>
          <w:tcPr>
            <w:tcW w:w="1730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AKSAMITOWSKI</w:t>
            </w:r>
          </w:p>
        </w:tc>
        <w:tc>
          <w:tcPr>
            <w:tcW w:w="149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ANDRZEJ</w:t>
            </w:r>
          </w:p>
        </w:tc>
        <w:tc>
          <w:tcPr>
            <w:tcW w:w="1878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nauki o bezpieczeństwie</w:t>
            </w:r>
          </w:p>
        </w:tc>
        <w:tc>
          <w:tcPr>
            <w:tcW w:w="1745" w:type="dxa"/>
            <w:noWrap/>
          </w:tcPr>
          <w:p w:rsidR="00F554D9" w:rsidRPr="00FB45D9" w:rsidRDefault="00F554D9" w:rsidP="00FB45D9">
            <w:pPr>
              <w:spacing w:after="0" w:line="240" w:lineRule="auto"/>
            </w:pPr>
            <w:r w:rsidRPr="00FB45D9">
              <w:t>PROFESOR NADZWYCZAJNY US</w:t>
            </w:r>
          </w:p>
        </w:tc>
      </w:tr>
    </w:tbl>
    <w:p w:rsidR="00F554D9" w:rsidRPr="008F552D" w:rsidRDefault="00F554D9" w:rsidP="00D060D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osób uprawnionych do udziału w wyborach do Rady Naukowej </w:t>
      </w:r>
      <w:r w:rsidRPr="004600B1">
        <w:rPr>
          <w:rFonts w:ascii="Times New Roman" w:hAnsi="Times New Roman" w:cs="Times New Roman"/>
          <w:b/>
          <w:bCs/>
          <w:sz w:val="24"/>
          <w:szCs w:val="24"/>
        </w:rPr>
        <w:t>Instytut Nauk o Polityce i Bezpieczeństwie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grupie pracowników badawczych i badawczo-dydaktycznych</w:t>
      </w:r>
    </w:p>
    <w:p w:rsidR="00F554D9" w:rsidRDefault="00F554D9" w:rsidP="00D060D0">
      <w:pPr>
        <w:spacing w:after="12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będących profesorami i profesorami uczelni</w:t>
      </w:r>
    </w:p>
    <w:p w:rsidR="00F554D9" w:rsidRDefault="00F554D9"/>
    <w:sectPr w:rsidR="00F554D9" w:rsidSect="00DF21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D9" w:rsidRDefault="00F554D9" w:rsidP="005919BA">
      <w:pPr>
        <w:spacing w:after="0" w:line="240" w:lineRule="auto"/>
      </w:pPr>
      <w:r>
        <w:separator/>
      </w:r>
    </w:p>
  </w:endnote>
  <w:endnote w:type="continuationSeparator" w:id="0">
    <w:p w:rsidR="00F554D9" w:rsidRDefault="00F554D9" w:rsidP="0059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D9" w:rsidRDefault="00F554D9" w:rsidP="005919BA">
      <w:pPr>
        <w:spacing w:after="0" w:line="240" w:lineRule="auto"/>
      </w:pPr>
      <w:r>
        <w:separator/>
      </w:r>
    </w:p>
  </w:footnote>
  <w:footnote w:type="continuationSeparator" w:id="0">
    <w:p w:rsidR="00F554D9" w:rsidRDefault="00F554D9" w:rsidP="00591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4D9" w:rsidRDefault="00F554D9">
    <w:pPr>
      <w:pStyle w:val="Nagwek"/>
    </w:pPr>
    <w:r>
      <w:t>Dyscyplina: nauki o polityce i administracji oraz nauki o bezpieczeństwie: dr hab. prof. US/prof. dr hab.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70D86"/>
    <w:multiLevelType w:val="hybridMultilevel"/>
    <w:tmpl w:val="0FE42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2D6"/>
    <w:rsid w:val="0007274F"/>
    <w:rsid w:val="003C42D6"/>
    <w:rsid w:val="004600B1"/>
    <w:rsid w:val="004E1006"/>
    <w:rsid w:val="005919BA"/>
    <w:rsid w:val="008D4F41"/>
    <w:rsid w:val="008F552D"/>
    <w:rsid w:val="00902284"/>
    <w:rsid w:val="009F3443"/>
    <w:rsid w:val="00B93E10"/>
    <w:rsid w:val="00D060D0"/>
    <w:rsid w:val="00DF217A"/>
    <w:rsid w:val="00EC7AA8"/>
    <w:rsid w:val="00F554D9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26780B2-3012-45A2-B074-15BCE369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217A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D4F41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8D4F41"/>
    <w:pPr>
      <w:ind w:left="720"/>
    </w:pPr>
  </w:style>
  <w:style w:type="paragraph" w:styleId="Nagwek">
    <w:name w:val="header"/>
    <w:basedOn w:val="Normalny"/>
    <w:link w:val="NagwekZnak"/>
    <w:uiPriority w:val="99"/>
    <w:rsid w:val="0059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919BA"/>
  </w:style>
  <w:style w:type="paragraph" w:styleId="Stopka">
    <w:name w:val="footer"/>
    <w:basedOn w:val="Normalny"/>
    <w:link w:val="StopkaZnak"/>
    <w:uiPriority w:val="99"/>
    <w:rsid w:val="005919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91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619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ACA60DD7</Template>
  <TotalTime>0</TotalTime>
  <Pages>2</Pages>
  <Words>238</Words>
  <Characters>1431</Characters>
  <Application>Microsoft Office Word</Application>
  <DocSecurity>4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2</cp:revision>
  <dcterms:created xsi:type="dcterms:W3CDTF">2019-06-25T10:20:00Z</dcterms:created>
  <dcterms:modified xsi:type="dcterms:W3CDTF">2019-06-25T10:20:00Z</dcterms:modified>
</cp:coreProperties>
</file>