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54133" w14:textId="74EE8F1C" w:rsidR="00C63AD0" w:rsidRPr="00604F51" w:rsidRDefault="00CA7EBE" w:rsidP="00C159BE">
      <w:pPr>
        <w:autoSpaceDE w:val="0"/>
        <w:autoSpaceDN w:val="0"/>
        <w:adjustRightInd w:val="0"/>
        <w:spacing w:after="0" w:line="276" w:lineRule="auto"/>
        <w:jc w:val="center"/>
        <w:rPr>
          <w:rFonts w:ascii="Times New Roman" w:hAnsi="Times New Roman" w:cs="Times New Roman"/>
          <w:b/>
          <w:sz w:val="24"/>
          <w:szCs w:val="24"/>
        </w:rPr>
      </w:pPr>
      <w:bookmarkStart w:id="0" w:name="_GoBack"/>
      <w:bookmarkEnd w:id="0"/>
      <w:r w:rsidRPr="00604F51">
        <w:rPr>
          <w:rFonts w:ascii="Times New Roman" w:hAnsi="Times New Roman" w:cs="Times New Roman"/>
          <w:b/>
          <w:sz w:val="24"/>
          <w:szCs w:val="24"/>
        </w:rPr>
        <w:t xml:space="preserve">WZÓR </w:t>
      </w:r>
      <w:r w:rsidR="00C63AD0" w:rsidRPr="00604F51">
        <w:rPr>
          <w:rFonts w:ascii="Times New Roman" w:hAnsi="Times New Roman" w:cs="Times New Roman"/>
          <w:b/>
          <w:sz w:val="24"/>
          <w:szCs w:val="24"/>
        </w:rPr>
        <w:t>PLAN</w:t>
      </w:r>
      <w:r w:rsidRPr="00604F51">
        <w:rPr>
          <w:rFonts w:ascii="Times New Roman" w:hAnsi="Times New Roman" w:cs="Times New Roman"/>
          <w:b/>
          <w:sz w:val="24"/>
          <w:szCs w:val="24"/>
        </w:rPr>
        <w:t>U</w:t>
      </w:r>
      <w:r w:rsidR="00C63AD0" w:rsidRPr="00604F51">
        <w:rPr>
          <w:rFonts w:ascii="Times New Roman" w:hAnsi="Times New Roman" w:cs="Times New Roman"/>
          <w:b/>
          <w:sz w:val="24"/>
          <w:szCs w:val="24"/>
        </w:rPr>
        <w:t xml:space="preserve"> ZARZĄDZANIA DANYMI</w:t>
      </w:r>
    </w:p>
    <w:p w14:paraId="672A6659" w14:textId="77777777" w:rsidR="00C63AD0" w:rsidRPr="00604F51" w:rsidRDefault="00C63AD0" w:rsidP="00C159BE">
      <w:pPr>
        <w:autoSpaceDE w:val="0"/>
        <w:autoSpaceDN w:val="0"/>
        <w:adjustRightInd w:val="0"/>
        <w:spacing w:after="0" w:line="276" w:lineRule="auto"/>
        <w:rPr>
          <w:rFonts w:ascii="Times New Roman" w:hAnsi="Times New Roman" w:cs="Times New Roman"/>
          <w:sz w:val="24"/>
          <w:szCs w:val="24"/>
        </w:rPr>
      </w:pPr>
    </w:p>
    <w:p w14:paraId="69E65A36" w14:textId="77777777" w:rsidR="00C63AD0" w:rsidRPr="00604F51" w:rsidRDefault="00C63AD0" w:rsidP="00C159BE">
      <w:pPr>
        <w:pBdr>
          <w:between w:val="single" w:sz="4" w:space="1" w:color="auto"/>
          <w:bar w:val="single" w:sz="4" w:color="auto"/>
        </w:pBdr>
        <w:autoSpaceDE w:val="0"/>
        <w:autoSpaceDN w:val="0"/>
        <w:adjustRightInd w:val="0"/>
        <w:spacing w:after="0" w:line="276" w:lineRule="auto"/>
        <w:rPr>
          <w:rFonts w:ascii="Times New Roman" w:hAnsi="Times New Roman" w:cs="Times New Roman"/>
          <w:b/>
          <w:bCs/>
          <w:sz w:val="24"/>
          <w:szCs w:val="24"/>
        </w:rPr>
      </w:pPr>
      <w:r w:rsidRPr="00604F51">
        <w:rPr>
          <w:rFonts w:ascii="Times New Roman" w:hAnsi="Times New Roman" w:cs="Times New Roman"/>
          <w:b/>
          <w:bCs/>
          <w:sz w:val="24"/>
          <w:szCs w:val="24"/>
        </w:rPr>
        <w:t>1. Opis danych oraz pozyskiwanie lub ponowne wykorzystanie dostępnych danych</w:t>
      </w:r>
    </w:p>
    <w:p w14:paraId="5916AC33" w14:textId="77777777" w:rsidR="00C63AD0" w:rsidRPr="00604F51" w:rsidRDefault="00C63AD0" w:rsidP="00C159BE">
      <w:pPr>
        <w:autoSpaceDE w:val="0"/>
        <w:autoSpaceDN w:val="0"/>
        <w:adjustRightInd w:val="0"/>
        <w:spacing w:after="0" w:line="276" w:lineRule="auto"/>
        <w:rPr>
          <w:rFonts w:ascii="Times New Roman" w:hAnsi="Times New Roman" w:cs="Times New Roman"/>
          <w:b/>
          <w:sz w:val="24"/>
          <w:szCs w:val="24"/>
        </w:rPr>
      </w:pPr>
      <w:r w:rsidRPr="00604F51">
        <w:rPr>
          <w:rFonts w:ascii="Times New Roman" w:hAnsi="Times New Roman" w:cs="Times New Roman"/>
          <w:b/>
          <w:sz w:val="24"/>
          <w:szCs w:val="24"/>
        </w:rPr>
        <w:t>1.1. Sposób pozyskiwania i opracowywania nowych danych i/lub ponownego wykorzystania dostępnych danych:</w:t>
      </w:r>
    </w:p>
    <w:p w14:paraId="1EB2CFE1" w14:textId="77D0A6D4" w:rsidR="00DD164A" w:rsidRPr="00604F51" w:rsidRDefault="00DD164A" w:rsidP="00C159BE">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Dane będą pozyskiwane podczas</w:t>
      </w:r>
      <w:r w:rsidR="003F5016" w:rsidRPr="00604F51">
        <w:rPr>
          <w:rFonts w:ascii="Times New Roman" w:eastAsia="Times New Roman" w:hAnsi="Times New Roman" w:cs="Times New Roman"/>
          <w:sz w:val="24"/>
          <w:szCs w:val="24"/>
          <w:lang w:eastAsia="pl-PL"/>
        </w:rPr>
        <w:t xml:space="preserve"> m.in.</w:t>
      </w:r>
      <w:r w:rsidRPr="00604F51">
        <w:rPr>
          <w:rFonts w:ascii="Times New Roman" w:eastAsia="Times New Roman" w:hAnsi="Times New Roman" w:cs="Times New Roman"/>
          <w:sz w:val="24"/>
          <w:szCs w:val="24"/>
          <w:lang w:eastAsia="pl-PL"/>
        </w:rPr>
        <w:t>:</w:t>
      </w:r>
    </w:p>
    <w:p w14:paraId="17A0ADFD" w14:textId="77777777" w:rsidR="00DD164A" w:rsidRPr="00604F51" w:rsidRDefault="00DD164A" w:rsidP="00C159BE">
      <w:pPr>
        <w:numPr>
          <w:ilvl w:val="0"/>
          <w:numId w:val="2"/>
        </w:num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kwerend,</w:t>
      </w:r>
    </w:p>
    <w:p w14:paraId="00404467" w14:textId="77777777" w:rsidR="00DD164A" w:rsidRPr="00604F51" w:rsidRDefault="00DD164A" w:rsidP="00C159BE">
      <w:pPr>
        <w:numPr>
          <w:ilvl w:val="0"/>
          <w:numId w:val="2"/>
        </w:num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badań terenowych,</w:t>
      </w:r>
    </w:p>
    <w:p w14:paraId="4E4DB652" w14:textId="5FE6D76E" w:rsidR="00CA7EBE" w:rsidRPr="00604F51" w:rsidRDefault="00DD164A" w:rsidP="00C159BE">
      <w:pPr>
        <w:numPr>
          <w:ilvl w:val="0"/>
          <w:numId w:val="2"/>
        </w:numPr>
        <w:spacing w:after="0"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eksperymentów</w:t>
      </w:r>
      <w:r w:rsidR="003F5016" w:rsidRPr="00604F51">
        <w:rPr>
          <w:rFonts w:ascii="Times New Roman" w:eastAsia="Times New Roman" w:hAnsi="Times New Roman" w:cs="Times New Roman"/>
          <w:sz w:val="24"/>
          <w:szCs w:val="24"/>
          <w:lang w:eastAsia="pl-PL"/>
        </w:rPr>
        <w:t>,</w:t>
      </w:r>
    </w:p>
    <w:p w14:paraId="41D7FAC3" w14:textId="765CD607" w:rsidR="00CA7EBE" w:rsidRPr="00604F51" w:rsidRDefault="00DD164A" w:rsidP="00C159BE">
      <w:pPr>
        <w:numPr>
          <w:ilvl w:val="0"/>
          <w:numId w:val="2"/>
        </w:numPr>
        <w:spacing w:after="0" w:line="276" w:lineRule="auto"/>
        <w:rPr>
          <w:rFonts w:ascii="Times New Roman" w:eastAsia="Times New Roman" w:hAnsi="Times New Roman" w:cs="Times New Roman"/>
          <w:sz w:val="24"/>
          <w:szCs w:val="24"/>
          <w:lang w:eastAsia="pl-PL"/>
        </w:rPr>
      </w:pPr>
      <w:r w:rsidRPr="00604F51">
        <w:rPr>
          <w:rFonts w:ascii="Times New Roman" w:hAnsi="Times New Roman" w:cs="Times New Roman"/>
        </w:rPr>
        <w:t>…………………</w:t>
      </w:r>
      <w:r w:rsidRPr="00604F51">
        <w:rPr>
          <w:rFonts w:ascii="Times New Roman" w:hAnsi="Times New Roman" w:cs="Times New Roman"/>
        </w:rPr>
        <w:br/>
      </w:r>
      <w:r w:rsidRPr="00604F51">
        <w:rPr>
          <w:rFonts w:ascii="Times New Roman" w:hAnsi="Times New Roman" w:cs="Times New Roman"/>
        </w:rPr>
        <w:br/>
      </w:r>
    </w:p>
    <w:p w14:paraId="760EFBCB" w14:textId="43E6B15A" w:rsidR="00DD164A" w:rsidRPr="00604F51" w:rsidRDefault="00DD164A" w:rsidP="00C159BE">
      <w:pPr>
        <w:spacing w:after="0" w:line="276" w:lineRule="auto"/>
        <w:rPr>
          <w:rFonts w:ascii="Times New Roman" w:eastAsia="Times New Roman" w:hAnsi="Times New Roman" w:cs="Times New Roman"/>
          <w:sz w:val="24"/>
          <w:szCs w:val="24"/>
          <w:lang w:eastAsia="pl-PL"/>
        </w:rPr>
      </w:pPr>
      <w:r w:rsidRPr="00604F51">
        <w:rPr>
          <w:rFonts w:ascii="Times New Roman" w:hAnsi="Times New Roman" w:cs="Times New Roman"/>
        </w:rPr>
        <w:t>Dane będą zbierane i opracowywane w formie</w:t>
      </w:r>
      <w:r w:rsidR="003F5016" w:rsidRPr="00604F51">
        <w:rPr>
          <w:rFonts w:ascii="Times New Roman" w:hAnsi="Times New Roman" w:cs="Times New Roman"/>
        </w:rPr>
        <w:t xml:space="preserve"> m.in.</w:t>
      </w:r>
      <w:r w:rsidRPr="00604F51">
        <w:rPr>
          <w:rFonts w:ascii="Times New Roman" w:hAnsi="Times New Roman" w:cs="Times New Roman"/>
        </w:rPr>
        <w:t>:</w:t>
      </w:r>
    </w:p>
    <w:p w14:paraId="1E9F66B7" w14:textId="39450E47" w:rsidR="00DD164A" w:rsidRPr="00604F51" w:rsidRDefault="00DD164A" w:rsidP="00C159BE">
      <w:pPr>
        <w:numPr>
          <w:ilvl w:val="0"/>
          <w:numId w:val="3"/>
        </w:num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dokumentów tekstowych, notatek</w:t>
      </w:r>
      <w:r w:rsidR="003F5016" w:rsidRPr="00604F51">
        <w:rPr>
          <w:rFonts w:ascii="Times New Roman" w:eastAsia="Times New Roman" w:hAnsi="Times New Roman" w:cs="Times New Roman"/>
          <w:sz w:val="24"/>
          <w:szCs w:val="24"/>
          <w:lang w:eastAsia="pl-PL"/>
        </w:rPr>
        <w:t>,</w:t>
      </w:r>
    </w:p>
    <w:p w14:paraId="35AB4301" w14:textId="294185EB" w:rsidR="00DD164A" w:rsidRPr="00604F51" w:rsidRDefault="00DD164A" w:rsidP="00C159BE">
      <w:pPr>
        <w:numPr>
          <w:ilvl w:val="0"/>
          <w:numId w:val="3"/>
        </w:num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danych liczbowych (w formie nieprzetworzonej lub możliwej do odczytania przez komputer)</w:t>
      </w:r>
      <w:r w:rsidR="003F5016" w:rsidRPr="00604F51">
        <w:rPr>
          <w:rFonts w:ascii="Times New Roman" w:eastAsia="Times New Roman" w:hAnsi="Times New Roman" w:cs="Times New Roman"/>
          <w:sz w:val="24"/>
          <w:szCs w:val="24"/>
          <w:lang w:eastAsia="pl-PL"/>
        </w:rPr>
        <w:t>,</w:t>
      </w:r>
    </w:p>
    <w:p w14:paraId="08CC33DD" w14:textId="51BB492F" w:rsidR="00DD164A" w:rsidRPr="00604F51" w:rsidRDefault="00DD164A" w:rsidP="00C159BE">
      <w:pPr>
        <w:numPr>
          <w:ilvl w:val="0"/>
          <w:numId w:val="3"/>
        </w:num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kwestionariuszy, ankiet, wyników badań naukowych</w:t>
      </w:r>
      <w:r w:rsidR="003F5016" w:rsidRPr="00604F51">
        <w:rPr>
          <w:rFonts w:ascii="Times New Roman" w:eastAsia="Times New Roman" w:hAnsi="Times New Roman" w:cs="Times New Roman"/>
          <w:sz w:val="24"/>
          <w:szCs w:val="24"/>
          <w:lang w:eastAsia="pl-PL"/>
        </w:rPr>
        <w:t>,</w:t>
      </w:r>
    </w:p>
    <w:p w14:paraId="317150C4" w14:textId="18F36E7D" w:rsidR="00DD164A" w:rsidRPr="00604F51" w:rsidRDefault="00DD164A" w:rsidP="00C159BE">
      <w:pPr>
        <w:numPr>
          <w:ilvl w:val="0"/>
          <w:numId w:val="3"/>
        </w:num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nagrań audio i video, zdjęć</w:t>
      </w:r>
      <w:r w:rsidR="003F5016" w:rsidRPr="00604F51">
        <w:rPr>
          <w:rFonts w:ascii="Times New Roman" w:eastAsia="Times New Roman" w:hAnsi="Times New Roman" w:cs="Times New Roman"/>
          <w:sz w:val="24"/>
          <w:szCs w:val="24"/>
          <w:lang w:eastAsia="pl-PL"/>
        </w:rPr>
        <w:t>,</w:t>
      </w:r>
    </w:p>
    <w:p w14:paraId="2D70DFDC" w14:textId="4DE25FCA" w:rsidR="00DD164A" w:rsidRPr="00604F51" w:rsidRDefault="00DD164A" w:rsidP="00C159BE">
      <w:pPr>
        <w:numPr>
          <w:ilvl w:val="0"/>
          <w:numId w:val="3"/>
        </w:num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modeli matematycznych, algorytmów</w:t>
      </w:r>
      <w:r w:rsidR="003F5016" w:rsidRPr="00604F51">
        <w:rPr>
          <w:rFonts w:ascii="Times New Roman" w:eastAsia="Times New Roman" w:hAnsi="Times New Roman" w:cs="Times New Roman"/>
          <w:sz w:val="24"/>
          <w:szCs w:val="24"/>
          <w:lang w:eastAsia="pl-PL"/>
        </w:rPr>
        <w:t>,</w:t>
      </w:r>
    </w:p>
    <w:p w14:paraId="32893922" w14:textId="0081B2EF" w:rsidR="00DD164A" w:rsidRPr="00604F51" w:rsidRDefault="00DD164A" w:rsidP="00C159BE">
      <w:pPr>
        <w:numPr>
          <w:ilvl w:val="0"/>
          <w:numId w:val="3"/>
        </w:num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oprogramowania (skrypty, pliki wejściowe)</w:t>
      </w:r>
      <w:r w:rsidR="003F5016" w:rsidRPr="00604F51">
        <w:rPr>
          <w:rFonts w:ascii="Times New Roman" w:eastAsia="Times New Roman" w:hAnsi="Times New Roman" w:cs="Times New Roman"/>
          <w:sz w:val="24"/>
          <w:szCs w:val="24"/>
          <w:lang w:eastAsia="pl-PL"/>
        </w:rPr>
        <w:t>,</w:t>
      </w:r>
    </w:p>
    <w:p w14:paraId="13FCB3FB" w14:textId="0ABA398B" w:rsidR="00DD164A" w:rsidRPr="00604F51" w:rsidRDefault="00DD164A" w:rsidP="00C159BE">
      <w:pPr>
        <w:numPr>
          <w:ilvl w:val="0"/>
          <w:numId w:val="3"/>
        </w:num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wyników symulacji komputerowych</w:t>
      </w:r>
      <w:r w:rsidR="003F5016" w:rsidRPr="00604F51">
        <w:rPr>
          <w:rFonts w:ascii="Times New Roman" w:eastAsia="Times New Roman" w:hAnsi="Times New Roman" w:cs="Times New Roman"/>
          <w:sz w:val="24"/>
          <w:szCs w:val="24"/>
          <w:lang w:eastAsia="pl-PL"/>
        </w:rPr>
        <w:t>,</w:t>
      </w:r>
    </w:p>
    <w:p w14:paraId="3824CB1F" w14:textId="253E3E40" w:rsidR="00DD164A" w:rsidRPr="00604F51" w:rsidRDefault="00DD164A" w:rsidP="00C159BE">
      <w:pPr>
        <w:numPr>
          <w:ilvl w:val="0"/>
          <w:numId w:val="3"/>
        </w:num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protokołów laboratoryjnych, opisów metodologicznych</w:t>
      </w:r>
      <w:r w:rsidR="003F5016" w:rsidRPr="00604F51">
        <w:rPr>
          <w:rFonts w:ascii="Times New Roman" w:eastAsia="Times New Roman" w:hAnsi="Times New Roman" w:cs="Times New Roman"/>
          <w:sz w:val="24"/>
          <w:szCs w:val="24"/>
          <w:lang w:eastAsia="pl-PL"/>
        </w:rPr>
        <w:t>,</w:t>
      </w:r>
    </w:p>
    <w:p w14:paraId="46F67507" w14:textId="16AF4067" w:rsidR="00DD164A" w:rsidRPr="00604F51" w:rsidRDefault="00DD164A" w:rsidP="00C159BE">
      <w:pPr>
        <w:numPr>
          <w:ilvl w:val="0"/>
          <w:numId w:val="3"/>
        </w:num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próbek, artefaktów, obiektów</w:t>
      </w:r>
      <w:r w:rsidR="003F5016" w:rsidRPr="00604F51">
        <w:rPr>
          <w:rFonts w:ascii="Times New Roman" w:eastAsia="Times New Roman" w:hAnsi="Times New Roman" w:cs="Times New Roman"/>
          <w:sz w:val="24"/>
          <w:szCs w:val="24"/>
          <w:lang w:eastAsia="pl-PL"/>
        </w:rPr>
        <w:t>,</w:t>
      </w:r>
    </w:p>
    <w:p w14:paraId="5C466451" w14:textId="02134B86" w:rsidR="003F5016" w:rsidRPr="00604F51" w:rsidRDefault="003F5016" w:rsidP="00C159BE">
      <w:pPr>
        <w:numPr>
          <w:ilvl w:val="0"/>
          <w:numId w:val="3"/>
        </w:num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w:t>
      </w:r>
    </w:p>
    <w:p w14:paraId="4F51F4A6" w14:textId="7A4E2A67" w:rsidR="00DD164A" w:rsidRPr="00604F51" w:rsidRDefault="003F5016" w:rsidP="003F5016">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Dodatkowo do zbieranych danych będą opracowywane metadane wg ustalonego szablonu.</w:t>
      </w:r>
    </w:p>
    <w:p w14:paraId="0A37501D" w14:textId="77777777" w:rsidR="00C63AD0" w:rsidRPr="00604F51" w:rsidRDefault="00C63AD0" w:rsidP="00C159BE">
      <w:pPr>
        <w:autoSpaceDE w:val="0"/>
        <w:autoSpaceDN w:val="0"/>
        <w:adjustRightInd w:val="0"/>
        <w:spacing w:after="0" w:line="276" w:lineRule="auto"/>
        <w:rPr>
          <w:rFonts w:ascii="Times New Roman" w:hAnsi="Times New Roman" w:cs="Times New Roman"/>
          <w:sz w:val="24"/>
          <w:szCs w:val="24"/>
        </w:rPr>
      </w:pPr>
    </w:p>
    <w:p w14:paraId="3A47F8D4" w14:textId="145C2A54" w:rsidR="00C63AD0" w:rsidRPr="00604F51" w:rsidRDefault="00C63AD0" w:rsidP="00C159BE">
      <w:pPr>
        <w:pStyle w:val="Teksttreci0"/>
        <w:shd w:val="clear" w:color="auto" w:fill="auto"/>
        <w:spacing w:line="276" w:lineRule="auto"/>
        <w:ind w:right="340"/>
        <w:jc w:val="both"/>
        <w:rPr>
          <w:rFonts w:ascii="Times New Roman" w:hAnsi="Times New Roman" w:cs="Times New Roman"/>
          <w:sz w:val="24"/>
          <w:szCs w:val="24"/>
        </w:rPr>
      </w:pPr>
      <w:r w:rsidRPr="00604F51">
        <w:rPr>
          <w:rFonts w:ascii="Times New Roman" w:hAnsi="Times New Roman" w:cs="Times New Roman"/>
          <w:sz w:val="24"/>
          <w:szCs w:val="24"/>
        </w:rPr>
        <w:t xml:space="preserve">W projekcie badawczym </w:t>
      </w:r>
      <w:r w:rsidRPr="00604F51">
        <w:rPr>
          <w:rFonts w:ascii="Times New Roman" w:hAnsi="Times New Roman" w:cs="Times New Roman"/>
          <w:i/>
          <w:color w:val="00B050"/>
          <w:sz w:val="24"/>
          <w:szCs w:val="24"/>
        </w:rPr>
        <w:t>nie planuje</w:t>
      </w:r>
      <w:r w:rsidR="004F3456" w:rsidRPr="00604F51">
        <w:rPr>
          <w:rFonts w:ascii="Times New Roman" w:hAnsi="Times New Roman" w:cs="Times New Roman"/>
          <w:i/>
          <w:color w:val="00B050"/>
          <w:sz w:val="24"/>
          <w:szCs w:val="24"/>
        </w:rPr>
        <w:t xml:space="preserve"> ponownego/planuje</w:t>
      </w:r>
      <w:r w:rsidRPr="00604F51">
        <w:rPr>
          <w:rFonts w:ascii="Times New Roman" w:hAnsi="Times New Roman" w:cs="Times New Roman"/>
          <w:i/>
          <w:color w:val="00B050"/>
          <w:sz w:val="24"/>
          <w:szCs w:val="24"/>
        </w:rPr>
        <w:t xml:space="preserve"> </w:t>
      </w:r>
      <w:r w:rsidR="004F3456" w:rsidRPr="00604F51">
        <w:rPr>
          <w:rFonts w:ascii="Times New Roman" w:hAnsi="Times New Roman" w:cs="Times New Roman"/>
          <w:i/>
          <w:color w:val="00B050"/>
          <w:sz w:val="24"/>
          <w:szCs w:val="24"/>
        </w:rPr>
        <w:t>się ponowne</w:t>
      </w:r>
      <w:r w:rsidRPr="00604F51">
        <w:rPr>
          <w:rFonts w:ascii="Times New Roman" w:hAnsi="Times New Roman" w:cs="Times New Roman"/>
          <w:color w:val="00B050"/>
          <w:sz w:val="24"/>
          <w:szCs w:val="24"/>
        </w:rPr>
        <w:t xml:space="preserve"> </w:t>
      </w:r>
      <w:r w:rsidR="004F3456" w:rsidRPr="00604F51">
        <w:rPr>
          <w:rFonts w:ascii="Times New Roman" w:hAnsi="Times New Roman" w:cs="Times New Roman"/>
          <w:sz w:val="24"/>
          <w:szCs w:val="24"/>
        </w:rPr>
        <w:t>wykorzystania</w:t>
      </w:r>
      <w:r w:rsidRPr="00604F51">
        <w:rPr>
          <w:rFonts w:ascii="Times New Roman" w:hAnsi="Times New Roman" w:cs="Times New Roman"/>
          <w:sz w:val="24"/>
          <w:szCs w:val="24"/>
        </w:rPr>
        <w:t xml:space="preserve"> danych badawczych już istniejących, ale podczas wytwarzania i pozyskania nowych danych badawczych projektu naukowego, dane te będą </w:t>
      </w:r>
      <w:r w:rsidR="004F3456" w:rsidRPr="00604F51">
        <w:rPr>
          <w:rFonts w:ascii="Times New Roman" w:hAnsi="Times New Roman" w:cs="Times New Roman"/>
          <w:sz w:val="24"/>
          <w:szCs w:val="24"/>
        </w:rPr>
        <w:t xml:space="preserve">udostępnione </w:t>
      </w:r>
      <w:r w:rsidRPr="00604F51">
        <w:rPr>
          <w:rFonts w:ascii="Times New Roman" w:hAnsi="Times New Roman" w:cs="Times New Roman"/>
          <w:sz w:val="24"/>
          <w:szCs w:val="24"/>
        </w:rPr>
        <w:t>do wielokrotnego użytku zgodnie z wymaganiami zasad FAIR.</w:t>
      </w:r>
    </w:p>
    <w:p w14:paraId="5DAB6C7B" w14:textId="77777777" w:rsidR="00C63AD0" w:rsidRPr="00604F51" w:rsidRDefault="00C63AD0" w:rsidP="00C159BE">
      <w:pPr>
        <w:pStyle w:val="Teksttreci0"/>
        <w:shd w:val="clear" w:color="auto" w:fill="auto"/>
        <w:spacing w:line="276" w:lineRule="auto"/>
        <w:ind w:right="340"/>
        <w:jc w:val="both"/>
        <w:rPr>
          <w:rFonts w:ascii="Times New Roman" w:hAnsi="Times New Roman" w:cs="Times New Roman"/>
          <w:sz w:val="24"/>
          <w:szCs w:val="24"/>
        </w:rPr>
      </w:pPr>
    </w:p>
    <w:p w14:paraId="491C429E" w14:textId="2A1F60FA" w:rsidR="00C63AD0" w:rsidRPr="00604F51" w:rsidRDefault="00C63AD0" w:rsidP="00C159BE">
      <w:pPr>
        <w:autoSpaceDE w:val="0"/>
        <w:autoSpaceDN w:val="0"/>
        <w:adjustRightInd w:val="0"/>
        <w:spacing w:line="276" w:lineRule="auto"/>
        <w:jc w:val="both"/>
        <w:rPr>
          <w:rFonts w:ascii="Times New Roman" w:eastAsia="Times New Roman" w:hAnsi="Times New Roman" w:cs="Times New Roman"/>
          <w:sz w:val="24"/>
          <w:szCs w:val="24"/>
        </w:rPr>
      </w:pPr>
      <w:r w:rsidRPr="00604F51">
        <w:rPr>
          <w:rFonts w:ascii="Times New Roman" w:eastAsia="Times New Roman" w:hAnsi="Times New Roman" w:cs="Times New Roman"/>
          <w:sz w:val="24"/>
          <w:szCs w:val="24"/>
        </w:rPr>
        <w:t xml:space="preserve">Wszystkie dane zgromadzi i opracuje </w:t>
      </w:r>
      <w:r w:rsidRPr="00604F51">
        <w:rPr>
          <w:rFonts w:ascii="Times New Roman" w:eastAsia="Times New Roman" w:hAnsi="Times New Roman" w:cs="Times New Roman"/>
          <w:i/>
          <w:color w:val="00B050"/>
          <w:sz w:val="24"/>
          <w:szCs w:val="24"/>
        </w:rPr>
        <w:t>osoba</w:t>
      </w:r>
      <w:r w:rsidR="004F3456" w:rsidRPr="00604F51">
        <w:rPr>
          <w:rFonts w:ascii="Times New Roman" w:eastAsia="Times New Roman" w:hAnsi="Times New Roman" w:cs="Times New Roman"/>
          <w:i/>
          <w:color w:val="00B050"/>
          <w:sz w:val="24"/>
          <w:szCs w:val="24"/>
        </w:rPr>
        <w:t>/zespół projektowy</w:t>
      </w:r>
      <w:r w:rsidR="004F3456" w:rsidRPr="00604F51">
        <w:rPr>
          <w:rFonts w:ascii="Times New Roman" w:eastAsia="Times New Roman" w:hAnsi="Times New Roman" w:cs="Times New Roman"/>
          <w:color w:val="00B050"/>
          <w:sz w:val="24"/>
          <w:szCs w:val="24"/>
        </w:rPr>
        <w:t xml:space="preserve"> </w:t>
      </w:r>
      <w:r w:rsidR="004F3456" w:rsidRPr="00604F51">
        <w:rPr>
          <w:rFonts w:ascii="Times New Roman" w:eastAsia="Times New Roman" w:hAnsi="Times New Roman" w:cs="Times New Roman"/>
          <w:sz w:val="24"/>
          <w:szCs w:val="24"/>
        </w:rPr>
        <w:t>realizujący</w:t>
      </w:r>
      <w:r w:rsidRPr="00604F51">
        <w:rPr>
          <w:rFonts w:ascii="Times New Roman" w:eastAsia="Times New Roman" w:hAnsi="Times New Roman" w:cs="Times New Roman"/>
          <w:sz w:val="24"/>
          <w:szCs w:val="24"/>
        </w:rPr>
        <w:t xml:space="preserve"> projekt.</w:t>
      </w:r>
    </w:p>
    <w:p w14:paraId="34287339" w14:textId="05AD26E6" w:rsidR="004F3456" w:rsidRPr="00604F51" w:rsidRDefault="004F3456" w:rsidP="00C159BE">
      <w:pPr>
        <w:autoSpaceDE w:val="0"/>
        <w:autoSpaceDN w:val="0"/>
        <w:adjustRightInd w:val="0"/>
        <w:spacing w:line="276" w:lineRule="auto"/>
        <w:jc w:val="both"/>
        <w:rPr>
          <w:rFonts w:ascii="Times New Roman" w:hAnsi="Times New Roman" w:cs="Times New Roman"/>
          <w:sz w:val="24"/>
          <w:szCs w:val="24"/>
        </w:rPr>
      </w:pPr>
      <w:r w:rsidRPr="00604F51">
        <w:rPr>
          <w:rFonts w:ascii="Times New Roman" w:eastAsia="Times New Roman" w:hAnsi="Times New Roman" w:cs="Times New Roman"/>
          <w:sz w:val="24"/>
          <w:szCs w:val="24"/>
        </w:rPr>
        <w:t>Dane badawcze będą udostępnione w trakcie lub po zakończeniu realizowanego projektu.</w:t>
      </w:r>
    </w:p>
    <w:p w14:paraId="02EB378F" w14:textId="77777777" w:rsidR="00C63AD0" w:rsidRPr="00604F51" w:rsidRDefault="00C63AD0" w:rsidP="00C159BE">
      <w:pPr>
        <w:autoSpaceDE w:val="0"/>
        <w:autoSpaceDN w:val="0"/>
        <w:adjustRightInd w:val="0"/>
        <w:spacing w:after="0" w:line="276" w:lineRule="auto"/>
        <w:rPr>
          <w:rFonts w:ascii="Times New Roman" w:hAnsi="Times New Roman" w:cs="Times New Roman"/>
          <w:sz w:val="24"/>
          <w:szCs w:val="24"/>
        </w:rPr>
      </w:pPr>
    </w:p>
    <w:p w14:paraId="675A68C9" w14:textId="6B120589" w:rsidR="00C63AD0" w:rsidRPr="00604F51" w:rsidRDefault="00C63AD0" w:rsidP="00C159BE">
      <w:pPr>
        <w:autoSpaceDE w:val="0"/>
        <w:autoSpaceDN w:val="0"/>
        <w:adjustRightInd w:val="0"/>
        <w:spacing w:after="0" w:line="276" w:lineRule="auto"/>
        <w:rPr>
          <w:rFonts w:ascii="Times New Roman" w:hAnsi="Times New Roman" w:cs="Times New Roman"/>
          <w:b/>
          <w:sz w:val="24"/>
          <w:szCs w:val="24"/>
        </w:rPr>
      </w:pPr>
      <w:r w:rsidRPr="00604F51">
        <w:rPr>
          <w:rFonts w:ascii="Times New Roman" w:hAnsi="Times New Roman" w:cs="Times New Roman"/>
          <w:b/>
          <w:sz w:val="24"/>
          <w:szCs w:val="24"/>
        </w:rPr>
        <w:t xml:space="preserve">1.2. Pozyskiwane lub opracowywane dane (np. rodzaj, format, </w:t>
      </w:r>
      <w:r w:rsidR="008D282C" w:rsidRPr="00604F51">
        <w:rPr>
          <w:rFonts w:ascii="Times New Roman" w:hAnsi="Times New Roman" w:cs="Times New Roman"/>
          <w:b/>
          <w:sz w:val="24"/>
          <w:szCs w:val="24"/>
        </w:rPr>
        <w:t>wielkość</w:t>
      </w:r>
      <w:r w:rsidRPr="00604F51">
        <w:rPr>
          <w:rFonts w:ascii="Times New Roman" w:hAnsi="Times New Roman" w:cs="Times New Roman"/>
          <w:b/>
          <w:sz w:val="24"/>
          <w:szCs w:val="24"/>
        </w:rPr>
        <w:t>)</w:t>
      </w:r>
    </w:p>
    <w:p w14:paraId="6A05A809" w14:textId="77777777" w:rsidR="00C63AD0" w:rsidRPr="00604F51" w:rsidRDefault="00C63AD0" w:rsidP="00C159BE">
      <w:pPr>
        <w:autoSpaceDE w:val="0"/>
        <w:autoSpaceDN w:val="0"/>
        <w:adjustRightInd w:val="0"/>
        <w:spacing w:after="0" w:line="276" w:lineRule="auto"/>
        <w:rPr>
          <w:rFonts w:ascii="Times New Roman" w:hAnsi="Times New Roman" w:cs="Times New Roman"/>
          <w:b/>
          <w:sz w:val="24"/>
          <w:szCs w:val="24"/>
        </w:rPr>
      </w:pPr>
    </w:p>
    <w:p w14:paraId="351FE66B" w14:textId="47D07C4E" w:rsidR="00510AED" w:rsidRPr="00604F51" w:rsidRDefault="00F7354A" w:rsidP="00C159BE">
      <w:pPr>
        <w:pStyle w:val="NormalnyWeb"/>
        <w:spacing w:line="276" w:lineRule="auto"/>
      </w:pPr>
      <w:r w:rsidRPr="00604F51">
        <w:rPr>
          <w:rFonts w:eastAsia="Arial"/>
        </w:rPr>
        <w:t>Rodzaj danych</w:t>
      </w:r>
      <w:r w:rsidR="00510AED" w:rsidRPr="00604F51">
        <w:rPr>
          <w:rFonts w:eastAsia="Arial"/>
        </w:rPr>
        <w:t>:</w:t>
      </w:r>
      <w:r w:rsidR="00510AED" w:rsidRPr="00604F51">
        <w:rPr>
          <w:rFonts w:eastAsia="Arial"/>
        </w:rPr>
        <w:br/>
      </w:r>
      <w:r w:rsidR="00510AED" w:rsidRPr="00604F51">
        <w:rPr>
          <w:rFonts w:eastAsia="Arial"/>
        </w:rPr>
        <w:br/>
      </w:r>
      <w:r w:rsidR="00510AED" w:rsidRPr="00604F51">
        <w:rPr>
          <w:b/>
          <w:bCs/>
        </w:rPr>
        <w:t>Rodzaje danych badawczych</w:t>
      </w:r>
      <w:r w:rsidR="004F3456" w:rsidRPr="00604F51">
        <w:rPr>
          <w:b/>
          <w:bCs/>
        </w:rPr>
        <w:t xml:space="preserve"> m.in.</w:t>
      </w:r>
      <w:r w:rsidR="00510AED" w:rsidRPr="00604F51">
        <w:rPr>
          <w:b/>
          <w:bCs/>
        </w:rPr>
        <w:t>:</w:t>
      </w:r>
    </w:p>
    <w:p w14:paraId="6BA0A8F1" w14:textId="6B5D5F41" w:rsidR="009A6783" w:rsidRPr="00604F51" w:rsidRDefault="009A6783" w:rsidP="00C159BE">
      <w:pPr>
        <w:numPr>
          <w:ilvl w:val="0"/>
          <w:numId w:val="1"/>
        </w:num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b/>
          <w:bCs/>
          <w:sz w:val="24"/>
          <w:szCs w:val="24"/>
          <w:lang w:eastAsia="pl-PL"/>
        </w:rPr>
        <w:t>s</w:t>
      </w:r>
      <w:r w:rsidR="00510AED" w:rsidRPr="00604F51">
        <w:rPr>
          <w:rFonts w:ascii="Times New Roman" w:eastAsia="Times New Roman" w:hAnsi="Times New Roman" w:cs="Times New Roman"/>
          <w:b/>
          <w:bCs/>
          <w:sz w:val="24"/>
          <w:szCs w:val="24"/>
          <w:lang w:eastAsia="pl-PL"/>
        </w:rPr>
        <w:t>urowe</w:t>
      </w:r>
      <w:r w:rsidRPr="00604F51">
        <w:rPr>
          <w:rFonts w:ascii="Times New Roman" w:eastAsia="Times New Roman" w:hAnsi="Times New Roman" w:cs="Times New Roman"/>
          <w:b/>
          <w:bCs/>
          <w:sz w:val="24"/>
          <w:szCs w:val="24"/>
          <w:lang w:eastAsia="pl-PL"/>
        </w:rPr>
        <w:t xml:space="preserve"> </w:t>
      </w:r>
      <w:r w:rsidRPr="00604F51">
        <w:rPr>
          <w:rFonts w:ascii="Times New Roman" w:eastAsia="Times New Roman" w:hAnsi="Times New Roman" w:cs="Times New Roman"/>
          <w:sz w:val="24"/>
          <w:szCs w:val="24"/>
          <w:lang w:eastAsia="pl-PL"/>
        </w:rPr>
        <w:t>– zebrane, ale nieprzeanalizowane,</w:t>
      </w:r>
    </w:p>
    <w:p w14:paraId="0A52BBD6" w14:textId="07508517" w:rsidR="00510AED" w:rsidRPr="00604F51" w:rsidRDefault="009A6783" w:rsidP="00C159BE">
      <w:pPr>
        <w:numPr>
          <w:ilvl w:val="0"/>
          <w:numId w:val="1"/>
        </w:num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b/>
          <w:bCs/>
          <w:sz w:val="24"/>
          <w:szCs w:val="24"/>
          <w:lang w:eastAsia="pl-PL"/>
        </w:rPr>
        <w:t>przetworzone</w:t>
      </w:r>
      <w:r w:rsidRPr="00604F51">
        <w:rPr>
          <w:rFonts w:ascii="Times New Roman" w:eastAsia="Times New Roman" w:hAnsi="Times New Roman" w:cs="Times New Roman"/>
          <w:sz w:val="24"/>
          <w:szCs w:val="24"/>
          <w:lang w:eastAsia="pl-PL"/>
        </w:rPr>
        <w:t xml:space="preserve"> – które są podstawą analizy,</w:t>
      </w:r>
    </w:p>
    <w:p w14:paraId="24ED4763" w14:textId="77777777" w:rsidR="00510AED" w:rsidRPr="00604F51" w:rsidRDefault="00510AED" w:rsidP="00C159BE">
      <w:pPr>
        <w:numPr>
          <w:ilvl w:val="0"/>
          <w:numId w:val="1"/>
        </w:num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b/>
          <w:bCs/>
          <w:sz w:val="24"/>
          <w:szCs w:val="24"/>
          <w:lang w:eastAsia="pl-PL"/>
        </w:rPr>
        <w:lastRenderedPageBreak/>
        <w:t>obserwacyjne</w:t>
      </w:r>
      <w:r w:rsidRPr="00604F51">
        <w:rPr>
          <w:rFonts w:ascii="Times New Roman" w:eastAsia="Times New Roman" w:hAnsi="Times New Roman" w:cs="Times New Roman"/>
          <w:sz w:val="24"/>
          <w:szCs w:val="24"/>
          <w:lang w:eastAsia="pl-PL"/>
        </w:rPr>
        <w:t xml:space="preserve"> – przechwytywane w czasie rzeczywistym (np. odczyty czujników, dane telemetryczne, wyniki anonimowych ankiet, badania fokusowe), często unikalne, ponieważ nie można ich „odzyskać”;</w:t>
      </w:r>
    </w:p>
    <w:p w14:paraId="1B87813B" w14:textId="77777777" w:rsidR="00510AED" w:rsidRPr="00604F51" w:rsidRDefault="00510AED" w:rsidP="00C159BE">
      <w:pPr>
        <w:numPr>
          <w:ilvl w:val="0"/>
          <w:numId w:val="1"/>
        </w:num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b/>
          <w:bCs/>
          <w:sz w:val="24"/>
          <w:szCs w:val="24"/>
          <w:lang w:eastAsia="pl-PL"/>
        </w:rPr>
        <w:t>eksperymentalne</w:t>
      </w:r>
      <w:r w:rsidRPr="00604F51">
        <w:rPr>
          <w:rFonts w:ascii="Times New Roman" w:eastAsia="Times New Roman" w:hAnsi="Times New Roman" w:cs="Times New Roman"/>
          <w:sz w:val="24"/>
          <w:szCs w:val="24"/>
          <w:lang w:eastAsia="pl-PL"/>
        </w:rPr>
        <w:t xml:space="preserve"> – uzyskane ze sprzętu laboratoryjnego w kontrolowanych warunkach, powtarzalne, ale często bardzo kosztowne (np. sekwencje genów, spektroskopia, odczyty pola magnetycznego),</w:t>
      </w:r>
    </w:p>
    <w:p w14:paraId="1C41CDCE" w14:textId="77777777" w:rsidR="00510AED" w:rsidRPr="00604F51" w:rsidRDefault="00510AED" w:rsidP="00C159BE">
      <w:pPr>
        <w:numPr>
          <w:ilvl w:val="0"/>
          <w:numId w:val="1"/>
        </w:num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b/>
          <w:bCs/>
          <w:sz w:val="24"/>
          <w:szCs w:val="24"/>
          <w:lang w:eastAsia="pl-PL"/>
        </w:rPr>
        <w:t>dane symulacji</w:t>
      </w:r>
      <w:r w:rsidRPr="00604F51">
        <w:rPr>
          <w:rFonts w:ascii="Times New Roman" w:eastAsia="Times New Roman" w:hAnsi="Times New Roman" w:cs="Times New Roman"/>
          <w:sz w:val="24"/>
          <w:szCs w:val="24"/>
          <w:lang w:eastAsia="pl-PL"/>
        </w:rPr>
        <w:t xml:space="preserve"> – zebrane podczas testów badających rzeczywiste lub teoretyczne systemy (np. modele klimatyczne, ekonomiczne, systemy inżynieryjne),</w:t>
      </w:r>
    </w:p>
    <w:p w14:paraId="389F93FE" w14:textId="77777777" w:rsidR="00510AED" w:rsidRPr="00604F51" w:rsidRDefault="00510AED" w:rsidP="00C159BE">
      <w:pPr>
        <w:numPr>
          <w:ilvl w:val="0"/>
          <w:numId w:val="1"/>
        </w:num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b/>
          <w:bCs/>
          <w:sz w:val="24"/>
          <w:szCs w:val="24"/>
          <w:lang w:eastAsia="pl-PL"/>
        </w:rPr>
        <w:t>dane pochodne / skompilowane</w:t>
      </w:r>
      <w:r w:rsidRPr="00604F51">
        <w:rPr>
          <w:rFonts w:ascii="Times New Roman" w:eastAsia="Times New Roman" w:hAnsi="Times New Roman" w:cs="Times New Roman"/>
          <w:sz w:val="24"/>
          <w:szCs w:val="24"/>
          <w:lang w:eastAsia="pl-PL"/>
        </w:rPr>
        <w:t xml:space="preserve"> – wyniki analiz danych, albo dane agregowane z różnych źródeł. Powtarzalne, ale ich pozyskanie może być bardzo kosztowne (bazy danych, teksty, modele 3D, dane bibliometryczne),</w:t>
      </w:r>
    </w:p>
    <w:p w14:paraId="62EAB111" w14:textId="77777777" w:rsidR="009A6783" w:rsidRPr="00604F51" w:rsidRDefault="00510AED" w:rsidP="00C159BE">
      <w:pPr>
        <w:numPr>
          <w:ilvl w:val="0"/>
          <w:numId w:val="1"/>
        </w:num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b/>
          <w:bCs/>
          <w:sz w:val="24"/>
          <w:szCs w:val="24"/>
          <w:lang w:eastAsia="pl-PL"/>
        </w:rPr>
        <w:t>dane referencyjne</w:t>
      </w:r>
      <w:r w:rsidRPr="00604F51">
        <w:rPr>
          <w:rFonts w:ascii="Times New Roman" w:eastAsia="Times New Roman" w:hAnsi="Times New Roman" w:cs="Times New Roman"/>
          <w:sz w:val="24"/>
          <w:szCs w:val="24"/>
          <w:lang w:eastAsia="pl-PL"/>
        </w:rPr>
        <w:t xml:space="preserve"> – poprawione lub organiczne zbiory danych, zwykle recenzowane, publikowane i selekcjonowane (dane GUS, struktury chemiczne, bazy danych z sekwencjami genów)</w:t>
      </w:r>
    </w:p>
    <w:p w14:paraId="25211C5C" w14:textId="3D72C2F5" w:rsidR="00CA7EBE" w:rsidRPr="00604F51" w:rsidRDefault="009A6783" w:rsidP="00C159BE">
      <w:pPr>
        <w:numPr>
          <w:ilvl w:val="0"/>
          <w:numId w:val="1"/>
        </w:num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w:t>
      </w:r>
      <w:r w:rsidR="00510AED" w:rsidRPr="00604F51">
        <w:rPr>
          <w:rFonts w:ascii="Times New Roman" w:eastAsia="Times New Roman" w:hAnsi="Times New Roman" w:cs="Times New Roman"/>
          <w:sz w:val="24"/>
          <w:szCs w:val="24"/>
          <w:lang w:eastAsia="pl-PL"/>
        </w:rPr>
        <w:t>.</w:t>
      </w:r>
    </w:p>
    <w:p w14:paraId="044D48DA" w14:textId="0249BD6F" w:rsidR="00B704DD" w:rsidRPr="00604F51" w:rsidRDefault="00B704DD" w:rsidP="00C159BE">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hAnsi="Times New Roman" w:cs="Times New Roman"/>
          <w:sz w:val="24"/>
          <w:szCs w:val="24"/>
        </w:rPr>
        <w:t xml:space="preserve">Format danych badawczych: </w:t>
      </w:r>
    </w:p>
    <w:p w14:paraId="268B1D55" w14:textId="7CB34B38" w:rsidR="00510AED" w:rsidRPr="00604F51" w:rsidRDefault="006E465C" w:rsidP="0031134F">
      <w:pPr>
        <w:spacing w:before="100" w:beforeAutospacing="1" w:after="100" w:afterAutospacing="1" w:line="276" w:lineRule="auto"/>
        <w:jc w:val="both"/>
        <w:rPr>
          <w:rFonts w:ascii="Times New Roman" w:hAnsi="Times New Roman" w:cs="Times New Roman"/>
          <w:sz w:val="24"/>
          <w:szCs w:val="24"/>
        </w:rPr>
      </w:pPr>
      <w:r w:rsidRPr="00604F51">
        <w:rPr>
          <w:rFonts w:ascii="Times New Roman" w:hAnsi="Times New Roman" w:cs="Times New Roman"/>
          <w:sz w:val="24"/>
          <w:szCs w:val="24"/>
        </w:rPr>
        <w:t>Dane badawcze istnieją w wielu różnych formach: tekstowych, numerycznych,</w:t>
      </w:r>
      <w:r w:rsidR="00B704DD" w:rsidRPr="00604F51">
        <w:rPr>
          <w:rFonts w:ascii="Times New Roman" w:hAnsi="Times New Roman" w:cs="Times New Roman"/>
          <w:sz w:val="24"/>
          <w:szCs w:val="24"/>
        </w:rPr>
        <w:t xml:space="preserve"> </w:t>
      </w:r>
      <w:r w:rsidRPr="00604F51">
        <w:rPr>
          <w:rFonts w:ascii="Times New Roman" w:hAnsi="Times New Roman" w:cs="Times New Roman"/>
          <w:sz w:val="24"/>
          <w:szCs w:val="24"/>
        </w:rPr>
        <w:t>w formie obrazów, nagrań audiowizualnych. Aby można było z nich w</w:t>
      </w:r>
      <w:r w:rsidR="00B704DD" w:rsidRPr="00604F51">
        <w:rPr>
          <w:rFonts w:ascii="Times New Roman" w:hAnsi="Times New Roman" w:cs="Times New Roman"/>
          <w:sz w:val="24"/>
          <w:szCs w:val="24"/>
        </w:rPr>
        <w:t xml:space="preserve"> </w:t>
      </w:r>
      <w:r w:rsidRPr="00604F51">
        <w:rPr>
          <w:rFonts w:ascii="Times New Roman" w:hAnsi="Times New Roman" w:cs="Times New Roman"/>
          <w:sz w:val="24"/>
          <w:szCs w:val="24"/>
        </w:rPr>
        <w:t>przyszłości bezproblemowo korzystać, warto zapisywać dane w</w:t>
      </w:r>
      <w:r w:rsidR="00B704DD" w:rsidRPr="00604F51">
        <w:rPr>
          <w:rFonts w:ascii="Times New Roman" w:hAnsi="Times New Roman" w:cs="Times New Roman"/>
          <w:sz w:val="24"/>
          <w:szCs w:val="24"/>
        </w:rPr>
        <w:t xml:space="preserve"> </w:t>
      </w:r>
      <w:r w:rsidRPr="00604F51">
        <w:rPr>
          <w:rFonts w:ascii="Times New Roman" w:hAnsi="Times New Roman" w:cs="Times New Roman"/>
          <w:sz w:val="24"/>
          <w:szCs w:val="24"/>
        </w:rPr>
        <w:t>ogólnodostępnym formatach plików, łatwym do odczytania i interpretowania.</w:t>
      </w:r>
      <w:r w:rsidR="00B704DD" w:rsidRPr="00604F51">
        <w:rPr>
          <w:rFonts w:ascii="Times New Roman" w:hAnsi="Times New Roman" w:cs="Times New Roman"/>
          <w:sz w:val="24"/>
          <w:szCs w:val="24"/>
        </w:rPr>
        <w:t xml:space="preserve"> </w:t>
      </w:r>
      <w:r w:rsidRPr="00604F51">
        <w:rPr>
          <w:rFonts w:ascii="Times New Roman" w:hAnsi="Times New Roman" w:cs="Times New Roman"/>
          <w:sz w:val="24"/>
          <w:szCs w:val="24"/>
        </w:rPr>
        <w:t>Korzystanie ze standardowych i wymiennych lub otwartych formatów danych</w:t>
      </w:r>
      <w:r w:rsidR="00B704DD" w:rsidRPr="00604F51">
        <w:rPr>
          <w:rFonts w:ascii="Times New Roman" w:hAnsi="Times New Roman" w:cs="Times New Roman"/>
          <w:sz w:val="24"/>
          <w:szCs w:val="24"/>
        </w:rPr>
        <w:t xml:space="preserve"> </w:t>
      </w:r>
      <w:r w:rsidRPr="00604F51">
        <w:rPr>
          <w:rFonts w:ascii="Times New Roman" w:hAnsi="Times New Roman" w:cs="Times New Roman"/>
          <w:sz w:val="24"/>
          <w:szCs w:val="24"/>
        </w:rPr>
        <w:t>bezstratnych zapewnia długoterminową użyteczność danych. Należy wybrać</w:t>
      </w:r>
      <w:r w:rsidR="00B704DD" w:rsidRPr="00604F51">
        <w:rPr>
          <w:rFonts w:ascii="Times New Roman" w:hAnsi="Times New Roman" w:cs="Times New Roman"/>
          <w:sz w:val="24"/>
          <w:szCs w:val="24"/>
        </w:rPr>
        <w:t xml:space="preserve"> </w:t>
      </w:r>
      <w:r w:rsidRPr="00604F51">
        <w:rPr>
          <w:rFonts w:ascii="Times New Roman" w:hAnsi="Times New Roman" w:cs="Times New Roman"/>
          <w:sz w:val="24"/>
          <w:szCs w:val="24"/>
        </w:rPr>
        <w:t>formaty</w:t>
      </w:r>
      <w:r w:rsidR="00B704DD" w:rsidRPr="00604F51">
        <w:rPr>
          <w:rFonts w:ascii="Times New Roman" w:hAnsi="Times New Roman" w:cs="Times New Roman"/>
          <w:sz w:val="24"/>
          <w:szCs w:val="24"/>
        </w:rPr>
        <w:t xml:space="preserve"> plików </w:t>
      </w:r>
      <w:r w:rsidRPr="00604F51">
        <w:rPr>
          <w:rFonts w:ascii="Times New Roman" w:hAnsi="Times New Roman" w:cs="Times New Roman"/>
          <w:sz w:val="24"/>
          <w:szCs w:val="24"/>
        </w:rPr>
        <w:t>bez kompresji, nie wymagające komercyjnego oprogramowania, otwarte, z dostępną dokumentacją, wykorzystujące standardowe kodowanie (ASCII, Unicode)</w:t>
      </w:r>
      <w:r w:rsidR="00B704DD" w:rsidRPr="00604F51">
        <w:rPr>
          <w:rFonts w:ascii="Times New Roman" w:hAnsi="Times New Roman" w:cs="Times New Roman"/>
          <w:sz w:val="24"/>
          <w:szCs w:val="24"/>
        </w:rPr>
        <w:t>.</w:t>
      </w:r>
    </w:p>
    <w:p w14:paraId="4D4007CE" w14:textId="206D39DE" w:rsidR="00A621B4" w:rsidRPr="00604F51" w:rsidRDefault="008D282C" w:rsidP="00C159BE">
      <w:pPr>
        <w:spacing w:before="100" w:beforeAutospacing="1" w:after="100" w:afterAutospacing="1" w:line="276" w:lineRule="auto"/>
        <w:rPr>
          <w:rFonts w:ascii="Times New Roman" w:hAnsi="Times New Roman" w:cs="Times New Roman"/>
          <w:sz w:val="24"/>
          <w:szCs w:val="24"/>
        </w:rPr>
      </w:pPr>
      <w:r w:rsidRPr="00604F51">
        <w:rPr>
          <w:rFonts w:ascii="Times New Roman" w:hAnsi="Times New Roman" w:cs="Times New Roman"/>
          <w:sz w:val="24"/>
          <w:szCs w:val="24"/>
        </w:rPr>
        <w:t>Wykaz zawiera polecane formaty danych (repozytoria przyjmują pliki także w innych formatach).</w:t>
      </w:r>
    </w:p>
    <w:tbl>
      <w:tblPr>
        <w:tblStyle w:val="Tabela-Siatka"/>
        <w:tblW w:w="0" w:type="auto"/>
        <w:tblLook w:val="04A0" w:firstRow="1" w:lastRow="0" w:firstColumn="1" w:lastColumn="0" w:noHBand="0" w:noVBand="1"/>
      </w:tblPr>
      <w:tblGrid>
        <w:gridCol w:w="2523"/>
        <w:gridCol w:w="3225"/>
        <w:gridCol w:w="3402"/>
      </w:tblGrid>
      <w:tr w:rsidR="00A621B4" w:rsidRPr="00604F51" w14:paraId="0019A37B" w14:textId="77777777" w:rsidTr="00A86175">
        <w:tc>
          <w:tcPr>
            <w:tcW w:w="2429" w:type="dxa"/>
          </w:tcPr>
          <w:p w14:paraId="2BAB159D" w14:textId="77777777"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eastAsia="pl-PL"/>
              </w:rPr>
            </w:pPr>
          </w:p>
        </w:tc>
        <w:tc>
          <w:tcPr>
            <w:tcW w:w="3225" w:type="dxa"/>
          </w:tcPr>
          <w:p w14:paraId="5D68F19D" w14:textId="77777777"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FORMAT PREFEROWANY</w:t>
            </w:r>
          </w:p>
        </w:tc>
        <w:tc>
          <w:tcPr>
            <w:tcW w:w="3402" w:type="dxa"/>
          </w:tcPr>
          <w:p w14:paraId="1E09FC1D" w14:textId="77777777"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FORMAT AKCEPTOWANY</w:t>
            </w:r>
          </w:p>
        </w:tc>
      </w:tr>
      <w:tr w:rsidR="00A621B4" w:rsidRPr="00604F51" w14:paraId="43743DCF" w14:textId="77777777" w:rsidTr="00A86175">
        <w:tc>
          <w:tcPr>
            <w:tcW w:w="2429" w:type="dxa"/>
          </w:tcPr>
          <w:p w14:paraId="72A148F9" w14:textId="77777777"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DANE TEKSTOWE</w:t>
            </w:r>
          </w:p>
        </w:tc>
        <w:tc>
          <w:tcPr>
            <w:tcW w:w="3225" w:type="dxa"/>
          </w:tcPr>
          <w:p w14:paraId="30796781" w14:textId="77777777"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.odt, .ods, .txt, .pdf, .csv</w:t>
            </w:r>
          </w:p>
        </w:tc>
        <w:tc>
          <w:tcPr>
            <w:tcW w:w="3402" w:type="dxa"/>
          </w:tcPr>
          <w:p w14:paraId="3C848878" w14:textId="7F872B65"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hAnsi="Times New Roman" w:cs="Times New Roman"/>
                <w:sz w:val="24"/>
                <w:szCs w:val="24"/>
              </w:rPr>
              <w:t>.</w:t>
            </w:r>
            <w:r w:rsidR="0031134F" w:rsidRPr="00604F51">
              <w:rPr>
                <w:rFonts w:ascii="Times New Roman" w:hAnsi="Times New Roman" w:cs="Times New Roman"/>
                <w:sz w:val="24"/>
                <w:szCs w:val="24"/>
              </w:rPr>
              <w:t>docx,</w:t>
            </w:r>
            <w:r w:rsidRPr="00604F51">
              <w:rPr>
                <w:rFonts w:ascii="Times New Roman" w:hAnsi="Times New Roman" w:cs="Times New Roman"/>
                <w:sz w:val="24"/>
                <w:szCs w:val="24"/>
              </w:rPr>
              <w:t xml:space="preserve"> .xml, .htm, .html,.rtf, .xlsx, .epub</w:t>
            </w:r>
          </w:p>
        </w:tc>
      </w:tr>
      <w:tr w:rsidR="00A621B4" w:rsidRPr="00604F51" w14:paraId="65765429" w14:textId="77777777" w:rsidTr="00A86175">
        <w:tc>
          <w:tcPr>
            <w:tcW w:w="2429" w:type="dxa"/>
          </w:tcPr>
          <w:p w14:paraId="5D73FC59" w14:textId="77777777"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DANE LICZBOWE</w:t>
            </w:r>
          </w:p>
        </w:tc>
        <w:tc>
          <w:tcPr>
            <w:tcW w:w="3225" w:type="dxa"/>
          </w:tcPr>
          <w:p w14:paraId="45A4CD7B" w14:textId="77777777"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hAnsi="Times New Roman" w:cs="Times New Roman"/>
                <w:sz w:val="24"/>
                <w:szCs w:val="24"/>
              </w:rPr>
              <w:t>.csv, .tsv, .spss, .por, .ods</w:t>
            </w:r>
          </w:p>
        </w:tc>
        <w:tc>
          <w:tcPr>
            <w:tcW w:w="3402" w:type="dxa"/>
          </w:tcPr>
          <w:p w14:paraId="5E6BB7C8" w14:textId="6E968B5C"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val="en-GB" w:eastAsia="pl-PL"/>
              </w:rPr>
            </w:pPr>
            <w:r w:rsidRPr="00604F51">
              <w:rPr>
                <w:rFonts w:ascii="Times New Roman" w:hAnsi="Times New Roman" w:cs="Times New Roman"/>
                <w:sz w:val="24"/>
                <w:szCs w:val="24"/>
                <w:lang w:val="en-GB"/>
              </w:rPr>
              <w:t xml:space="preserve"> .xlsx</w:t>
            </w:r>
            <w:r w:rsidR="0031134F" w:rsidRPr="00604F51">
              <w:rPr>
                <w:rFonts w:ascii="Times New Roman" w:hAnsi="Times New Roman" w:cs="Times New Roman"/>
                <w:sz w:val="24"/>
                <w:szCs w:val="24"/>
                <w:lang w:val="en-GB"/>
              </w:rPr>
              <w:t>, .sav, .dta,</w:t>
            </w:r>
            <w:r w:rsidRPr="00604F51">
              <w:rPr>
                <w:rFonts w:ascii="Times New Roman" w:hAnsi="Times New Roman" w:cs="Times New Roman"/>
                <w:sz w:val="24"/>
                <w:szCs w:val="24"/>
                <w:lang w:val="en-GB"/>
              </w:rPr>
              <w:t xml:space="preserve"> accdb</w:t>
            </w:r>
          </w:p>
        </w:tc>
      </w:tr>
      <w:tr w:rsidR="00A621B4" w:rsidRPr="00604F51" w14:paraId="34628C4C" w14:textId="77777777" w:rsidTr="00A86175">
        <w:tc>
          <w:tcPr>
            <w:tcW w:w="2429" w:type="dxa"/>
          </w:tcPr>
          <w:p w14:paraId="0787A74D" w14:textId="77777777"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DANE OBRAZU</w:t>
            </w:r>
          </w:p>
        </w:tc>
        <w:tc>
          <w:tcPr>
            <w:tcW w:w="3225" w:type="dxa"/>
          </w:tcPr>
          <w:p w14:paraId="7A29F8DB" w14:textId="77777777"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.tiff, .jpeg2000, .png, .svg</w:t>
            </w:r>
          </w:p>
        </w:tc>
        <w:tc>
          <w:tcPr>
            <w:tcW w:w="3402" w:type="dxa"/>
          </w:tcPr>
          <w:p w14:paraId="373CD921" w14:textId="77777777"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hAnsi="Times New Roman" w:cs="Times New Roman"/>
                <w:sz w:val="24"/>
                <w:szCs w:val="24"/>
              </w:rPr>
              <w:t>.gif, .jpg, .ai, .cgm</w:t>
            </w:r>
          </w:p>
        </w:tc>
      </w:tr>
      <w:tr w:rsidR="00A621B4" w:rsidRPr="00604F51" w14:paraId="5FE864AB" w14:textId="77777777" w:rsidTr="00A86175">
        <w:tc>
          <w:tcPr>
            <w:tcW w:w="2429" w:type="dxa"/>
          </w:tcPr>
          <w:p w14:paraId="43AD1A1F" w14:textId="77777777"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PLIKI AUDIO</w:t>
            </w:r>
          </w:p>
        </w:tc>
        <w:tc>
          <w:tcPr>
            <w:tcW w:w="3225" w:type="dxa"/>
          </w:tcPr>
          <w:p w14:paraId="62D00149" w14:textId="04B6B780" w:rsidR="00A621B4" w:rsidRPr="00604F51" w:rsidRDefault="00B05D5A" w:rsidP="00A86175">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hAnsi="Times New Roman" w:cs="Times New Roman"/>
                <w:sz w:val="24"/>
                <w:szCs w:val="24"/>
              </w:rPr>
              <w:t>.</w:t>
            </w:r>
            <w:r w:rsidR="00A621B4" w:rsidRPr="00604F51">
              <w:rPr>
                <w:rFonts w:ascii="Times New Roman" w:hAnsi="Times New Roman" w:cs="Times New Roman"/>
                <w:sz w:val="24"/>
                <w:szCs w:val="24"/>
              </w:rPr>
              <w:t>wav, .aif, .aiff, .flac</w:t>
            </w:r>
          </w:p>
        </w:tc>
        <w:tc>
          <w:tcPr>
            <w:tcW w:w="3402" w:type="dxa"/>
          </w:tcPr>
          <w:p w14:paraId="60CE282E" w14:textId="77777777"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val="en-GB" w:eastAsia="pl-PL"/>
              </w:rPr>
            </w:pPr>
            <w:r w:rsidRPr="00604F51">
              <w:rPr>
                <w:rFonts w:ascii="Times New Roman" w:hAnsi="Times New Roman" w:cs="Times New Roman"/>
                <w:sz w:val="24"/>
                <w:szCs w:val="24"/>
                <w:lang w:val="en-GB"/>
              </w:rPr>
              <w:t>.mp3, .m4p, .m4a, .mid, .midi, .ogg</w:t>
            </w:r>
          </w:p>
        </w:tc>
      </w:tr>
      <w:tr w:rsidR="00A621B4" w:rsidRPr="00604F51" w14:paraId="1A0DB505" w14:textId="77777777" w:rsidTr="00A86175">
        <w:tc>
          <w:tcPr>
            <w:tcW w:w="2429" w:type="dxa"/>
          </w:tcPr>
          <w:p w14:paraId="716AECE7" w14:textId="77777777"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PLIKI VIDEO</w:t>
            </w:r>
          </w:p>
        </w:tc>
        <w:tc>
          <w:tcPr>
            <w:tcW w:w="3225" w:type="dxa"/>
          </w:tcPr>
          <w:p w14:paraId="2E0F52A1" w14:textId="77777777"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.avi</w:t>
            </w:r>
          </w:p>
        </w:tc>
        <w:tc>
          <w:tcPr>
            <w:tcW w:w="3402" w:type="dxa"/>
          </w:tcPr>
          <w:p w14:paraId="1CE1B5F2" w14:textId="77777777"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hAnsi="Times New Roman" w:cs="Times New Roman"/>
                <w:sz w:val="24"/>
                <w:szCs w:val="24"/>
              </w:rPr>
              <w:t>.mov, .wmv, .mpg, .mp4</w:t>
            </w:r>
          </w:p>
        </w:tc>
      </w:tr>
      <w:tr w:rsidR="00A621B4" w:rsidRPr="00604F51" w14:paraId="5EF238BB" w14:textId="77777777" w:rsidTr="00A86175">
        <w:tc>
          <w:tcPr>
            <w:tcW w:w="2429" w:type="dxa"/>
          </w:tcPr>
          <w:p w14:paraId="1AE64BD2" w14:textId="77777777"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PREZENTACJE</w:t>
            </w:r>
          </w:p>
        </w:tc>
        <w:tc>
          <w:tcPr>
            <w:tcW w:w="3225" w:type="dxa"/>
          </w:tcPr>
          <w:p w14:paraId="0FF78A50" w14:textId="77777777"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.pdf, .opg, .odp</w:t>
            </w:r>
          </w:p>
        </w:tc>
        <w:tc>
          <w:tcPr>
            <w:tcW w:w="3402" w:type="dxa"/>
          </w:tcPr>
          <w:p w14:paraId="2681DC6E" w14:textId="77777777"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.pptx</w:t>
            </w:r>
          </w:p>
        </w:tc>
      </w:tr>
      <w:tr w:rsidR="00A621B4" w:rsidRPr="00604F51" w14:paraId="52AFB669" w14:textId="77777777" w:rsidTr="00A86175">
        <w:tc>
          <w:tcPr>
            <w:tcW w:w="2429" w:type="dxa"/>
          </w:tcPr>
          <w:p w14:paraId="0D7756CC" w14:textId="77777777"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DANE GEOPRZESTRZENNE</w:t>
            </w:r>
          </w:p>
        </w:tc>
        <w:tc>
          <w:tcPr>
            <w:tcW w:w="3225" w:type="dxa"/>
          </w:tcPr>
          <w:p w14:paraId="36498310" w14:textId="77777777"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.shp, .shx, .dbf, .sbn, .sbx, .prj, .xml</w:t>
            </w:r>
          </w:p>
        </w:tc>
        <w:tc>
          <w:tcPr>
            <w:tcW w:w="3402" w:type="dxa"/>
          </w:tcPr>
          <w:p w14:paraId="3D35C412" w14:textId="77777777" w:rsidR="00A621B4" w:rsidRPr="00604F51" w:rsidRDefault="00A621B4" w:rsidP="00A86175">
            <w:pPr>
              <w:spacing w:before="100" w:beforeAutospacing="1" w:after="100" w:afterAutospacing="1" w:line="276" w:lineRule="auto"/>
              <w:rPr>
                <w:rFonts w:ascii="Times New Roman" w:eastAsia="Times New Roman" w:hAnsi="Times New Roman" w:cs="Times New Roman"/>
                <w:sz w:val="24"/>
                <w:szCs w:val="24"/>
                <w:lang w:val="en-GB" w:eastAsia="pl-PL"/>
              </w:rPr>
            </w:pPr>
            <w:r w:rsidRPr="00604F51">
              <w:rPr>
                <w:rFonts w:ascii="Times New Roman" w:eastAsia="Times New Roman" w:hAnsi="Times New Roman" w:cs="Times New Roman"/>
                <w:sz w:val="24"/>
                <w:szCs w:val="24"/>
                <w:lang w:val="en-GB" w:eastAsia="pl-PL"/>
              </w:rPr>
              <w:t>.PostGIS, .tif, .tfw, .fde, .adf, .dat, .nit</w:t>
            </w:r>
          </w:p>
        </w:tc>
      </w:tr>
    </w:tbl>
    <w:p w14:paraId="2456EE28" w14:textId="77777777" w:rsidR="006E465C" w:rsidRPr="00604F51" w:rsidRDefault="00B704DD" w:rsidP="00C159BE">
      <w:pPr>
        <w:spacing w:before="100" w:beforeAutospacing="1" w:after="100" w:afterAutospacing="1" w:line="276" w:lineRule="auto"/>
        <w:rPr>
          <w:rFonts w:ascii="Times New Roman" w:eastAsia="Times New Roman" w:hAnsi="Times New Roman" w:cs="Times New Roman"/>
          <w:sz w:val="24"/>
          <w:szCs w:val="24"/>
          <w:lang w:eastAsia="pl-PL"/>
        </w:rPr>
      </w:pPr>
      <w:r w:rsidRPr="00604F51">
        <w:rPr>
          <w:rFonts w:ascii="Times New Roman" w:eastAsia="Times New Roman" w:hAnsi="Times New Roman" w:cs="Times New Roman"/>
          <w:sz w:val="24"/>
          <w:szCs w:val="24"/>
          <w:lang w:eastAsia="pl-PL"/>
        </w:rPr>
        <w:t>Ilość danych badawczych:</w:t>
      </w:r>
    </w:p>
    <w:p w14:paraId="72DAE7E8" w14:textId="77777777" w:rsidR="00C63AD0" w:rsidRPr="00604F51" w:rsidRDefault="00C63AD0" w:rsidP="00C159BE">
      <w:pPr>
        <w:autoSpaceDE w:val="0"/>
        <w:autoSpaceDN w:val="0"/>
        <w:adjustRightInd w:val="0"/>
        <w:spacing w:after="0" w:line="276" w:lineRule="auto"/>
        <w:rPr>
          <w:rFonts w:ascii="Times New Roman" w:hAnsi="Times New Roman" w:cs="Times New Roman"/>
          <w:b/>
          <w:sz w:val="24"/>
          <w:szCs w:val="24"/>
        </w:rPr>
      </w:pPr>
      <w:r w:rsidRPr="00604F51">
        <w:rPr>
          <w:rFonts w:ascii="Times New Roman" w:eastAsia="Arial" w:hAnsi="Times New Roman" w:cs="Times New Roman"/>
          <w:sz w:val="24"/>
          <w:szCs w:val="24"/>
        </w:rPr>
        <w:t xml:space="preserve">Pozyskane dane badawcze będą w ilości zapewniającej pełny ogląd badań. </w:t>
      </w:r>
      <w:r w:rsidR="00B704DD" w:rsidRPr="00604F51">
        <w:rPr>
          <w:rFonts w:ascii="Times New Roman" w:eastAsia="Times New Roman" w:hAnsi="Times New Roman" w:cs="Times New Roman"/>
          <w:sz w:val="24"/>
          <w:szCs w:val="24"/>
        </w:rPr>
        <w:t>Liczba wszystkich danych pozyskanych na drodze badania jest jeszcze nieznana.</w:t>
      </w:r>
    </w:p>
    <w:p w14:paraId="41C8F396" w14:textId="77777777" w:rsidR="00C63AD0" w:rsidRPr="00604F51" w:rsidRDefault="00C63AD0" w:rsidP="00C159BE">
      <w:pPr>
        <w:pStyle w:val="Akapitzlist"/>
        <w:autoSpaceDE w:val="0"/>
        <w:autoSpaceDN w:val="0"/>
        <w:adjustRightInd w:val="0"/>
        <w:spacing w:after="0" w:line="276" w:lineRule="auto"/>
        <w:rPr>
          <w:rFonts w:ascii="Times New Roman" w:hAnsi="Times New Roman" w:cs="Times New Roman"/>
          <w:b/>
          <w:sz w:val="24"/>
          <w:szCs w:val="24"/>
        </w:rPr>
      </w:pPr>
    </w:p>
    <w:p w14:paraId="6E338AD3" w14:textId="77777777" w:rsidR="00C63AD0" w:rsidRPr="00604F51" w:rsidRDefault="00C63AD0" w:rsidP="00C159BE">
      <w:pPr>
        <w:pBdr>
          <w:between w:val="single" w:sz="4" w:space="1" w:color="auto"/>
          <w:bar w:val="single" w:sz="4" w:color="auto"/>
        </w:pBdr>
        <w:autoSpaceDE w:val="0"/>
        <w:autoSpaceDN w:val="0"/>
        <w:adjustRightInd w:val="0"/>
        <w:spacing w:after="0" w:line="276" w:lineRule="auto"/>
        <w:rPr>
          <w:rFonts w:ascii="Times New Roman" w:hAnsi="Times New Roman" w:cs="Times New Roman"/>
          <w:b/>
          <w:bCs/>
          <w:sz w:val="24"/>
          <w:szCs w:val="24"/>
        </w:rPr>
      </w:pPr>
      <w:r w:rsidRPr="00604F51">
        <w:rPr>
          <w:rFonts w:ascii="Times New Roman" w:hAnsi="Times New Roman" w:cs="Times New Roman"/>
          <w:b/>
          <w:bCs/>
          <w:sz w:val="24"/>
          <w:szCs w:val="24"/>
        </w:rPr>
        <w:t>2. Dokumentacja i jakość danych</w:t>
      </w:r>
    </w:p>
    <w:p w14:paraId="7B558987" w14:textId="77777777" w:rsidR="00C63AD0" w:rsidRPr="00604F51" w:rsidRDefault="00C63AD0" w:rsidP="00C159BE">
      <w:pPr>
        <w:autoSpaceDE w:val="0"/>
        <w:autoSpaceDN w:val="0"/>
        <w:adjustRightInd w:val="0"/>
        <w:spacing w:after="0" w:line="276" w:lineRule="auto"/>
        <w:rPr>
          <w:rFonts w:ascii="Times New Roman" w:hAnsi="Times New Roman" w:cs="Times New Roman"/>
          <w:b/>
          <w:sz w:val="24"/>
          <w:szCs w:val="24"/>
        </w:rPr>
      </w:pPr>
      <w:r w:rsidRPr="00604F51">
        <w:rPr>
          <w:rFonts w:ascii="Times New Roman" w:hAnsi="Times New Roman" w:cs="Times New Roman"/>
          <w:b/>
          <w:sz w:val="24"/>
          <w:szCs w:val="24"/>
        </w:rPr>
        <w:lastRenderedPageBreak/>
        <w:t>2.1. Metadane i dokumenty (np. metodologia lub pozyskiwanie danych oraz sposób porządkowania danych) towarzyszące danym</w:t>
      </w:r>
      <w:r w:rsidRPr="00604F51">
        <w:rPr>
          <w:rFonts w:ascii="Times New Roman" w:hAnsi="Times New Roman" w:cs="Times New Roman"/>
          <w:b/>
          <w:sz w:val="24"/>
          <w:szCs w:val="24"/>
        </w:rPr>
        <w:br/>
      </w:r>
    </w:p>
    <w:p w14:paraId="01AC319B" w14:textId="62B64144" w:rsidR="00C63AD0" w:rsidRPr="00604F51" w:rsidRDefault="00C63AD0" w:rsidP="0031134F">
      <w:pPr>
        <w:autoSpaceDE w:val="0"/>
        <w:autoSpaceDN w:val="0"/>
        <w:adjustRightInd w:val="0"/>
        <w:spacing w:after="0" w:line="276" w:lineRule="auto"/>
        <w:jc w:val="both"/>
        <w:rPr>
          <w:rFonts w:ascii="Times New Roman" w:hAnsi="Times New Roman" w:cs="Times New Roman"/>
          <w:sz w:val="24"/>
          <w:szCs w:val="24"/>
        </w:rPr>
      </w:pPr>
      <w:r w:rsidRPr="00604F51">
        <w:rPr>
          <w:rFonts w:ascii="Times New Roman" w:hAnsi="Times New Roman" w:cs="Times New Roman"/>
          <w:sz w:val="24"/>
          <w:szCs w:val="24"/>
        </w:rPr>
        <w:t xml:space="preserve">Dokumenty będą klasyfikowane i opisywane w sposób ściśle powiązany z podjętą w projekcie metodą badawczą. Sposób klasyfikacji i porządkowania danych zależy od rodzaju badań i uzyskiwanych podczas badań wyników. Tytuły plików będą w sposób </w:t>
      </w:r>
      <w:r w:rsidR="005D7E08" w:rsidRPr="00604F51">
        <w:rPr>
          <w:rFonts w:ascii="Times New Roman" w:hAnsi="Times New Roman" w:cs="Times New Roman"/>
          <w:sz w:val="24"/>
          <w:szCs w:val="24"/>
        </w:rPr>
        <w:t>jednoznaczny</w:t>
      </w:r>
      <w:r w:rsidRPr="00604F51">
        <w:rPr>
          <w:rFonts w:ascii="Times New Roman" w:hAnsi="Times New Roman" w:cs="Times New Roman"/>
          <w:sz w:val="24"/>
          <w:szCs w:val="24"/>
        </w:rPr>
        <w:t xml:space="preserve"> opisywały</w:t>
      </w:r>
      <w:r w:rsidR="005D7E08" w:rsidRPr="00604F51">
        <w:rPr>
          <w:rFonts w:ascii="Times New Roman" w:hAnsi="Times New Roman" w:cs="Times New Roman"/>
          <w:sz w:val="24"/>
          <w:szCs w:val="24"/>
        </w:rPr>
        <w:t xml:space="preserve"> ich</w:t>
      </w:r>
      <w:r w:rsidRPr="00604F51">
        <w:rPr>
          <w:rFonts w:ascii="Times New Roman" w:hAnsi="Times New Roman" w:cs="Times New Roman"/>
          <w:sz w:val="24"/>
          <w:szCs w:val="24"/>
        </w:rPr>
        <w:t xml:space="preserve"> zawartość. W </w:t>
      </w:r>
      <w:r w:rsidR="005D7E08" w:rsidRPr="00604F51">
        <w:rPr>
          <w:rFonts w:ascii="Times New Roman" w:hAnsi="Times New Roman" w:cs="Times New Roman"/>
          <w:sz w:val="24"/>
          <w:szCs w:val="24"/>
        </w:rPr>
        <w:t xml:space="preserve">utworzonych </w:t>
      </w:r>
      <w:r w:rsidR="0031134F" w:rsidRPr="00604F51">
        <w:rPr>
          <w:rFonts w:ascii="Times New Roman" w:hAnsi="Times New Roman" w:cs="Times New Roman"/>
          <w:sz w:val="24"/>
          <w:szCs w:val="24"/>
        </w:rPr>
        <w:t>plikach</w:t>
      </w:r>
      <w:r w:rsidR="005D7E08" w:rsidRPr="00604F51">
        <w:rPr>
          <w:rFonts w:ascii="Times New Roman" w:hAnsi="Times New Roman" w:cs="Times New Roman"/>
          <w:sz w:val="24"/>
          <w:szCs w:val="24"/>
        </w:rPr>
        <w:t xml:space="preserve"> </w:t>
      </w:r>
      <w:r w:rsidRPr="00604F51">
        <w:rPr>
          <w:rFonts w:ascii="Times New Roman" w:hAnsi="Times New Roman" w:cs="Times New Roman"/>
          <w:sz w:val="24"/>
          <w:szCs w:val="24"/>
        </w:rPr>
        <w:t>będą odnotowane źródło, czas i miejsce pozyskania danych.</w:t>
      </w:r>
    </w:p>
    <w:p w14:paraId="72A3D3EC" w14:textId="77777777" w:rsidR="00C63AD0" w:rsidRPr="00604F51" w:rsidRDefault="00C63AD0" w:rsidP="00C159BE">
      <w:pPr>
        <w:autoSpaceDE w:val="0"/>
        <w:autoSpaceDN w:val="0"/>
        <w:adjustRightInd w:val="0"/>
        <w:spacing w:after="0" w:line="276" w:lineRule="auto"/>
        <w:rPr>
          <w:rFonts w:ascii="Times New Roman" w:hAnsi="Times New Roman" w:cs="Times New Roman"/>
          <w:sz w:val="24"/>
          <w:szCs w:val="24"/>
        </w:rPr>
      </w:pPr>
    </w:p>
    <w:p w14:paraId="0B3D873E" w14:textId="7FFB1F8E" w:rsidR="00C63AD0" w:rsidRPr="00604F51" w:rsidRDefault="0031134F" w:rsidP="00C159BE">
      <w:pPr>
        <w:autoSpaceDE w:val="0"/>
        <w:autoSpaceDN w:val="0"/>
        <w:adjustRightInd w:val="0"/>
        <w:spacing w:after="0" w:line="276" w:lineRule="auto"/>
        <w:jc w:val="both"/>
        <w:rPr>
          <w:rFonts w:ascii="Times New Roman" w:hAnsi="Times New Roman" w:cs="Times New Roman"/>
          <w:sz w:val="24"/>
          <w:szCs w:val="24"/>
        </w:rPr>
      </w:pPr>
      <w:r w:rsidRPr="00604F51">
        <w:rPr>
          <w:rFonts w:ascii="Times New Roman" w:hAnsi="Times New Roman" w:cs="Times New Roman"/>
          <w:sz w:val="24"/>
          <w:szCs w:val="24"/>
        </w:rPr>
        <w:t>Wybranym, udostępnionym</w:t>
      </w:r>
      <w:r w:rsidR="00C63AD0" w:rsidRPr="00604F51">
        <w:rPr>
          <w:rFonts w:ascii="Times New Roman" w:hAnsi="Times New Roman" w:cs="Times New Roman"/>
          <w:sz w:val="24"/>
          <w:szCs w:val="24"/>
        </w:rPr>
        <w:t xml:space="preserve"> danym przeznaczonym do otwartego repozytorium </w:t>
      </w:r>
      <w:r w:rsidR="00116DEC" w:rsidRPr="00604F51">
        <w:rPr>
          <w:rFonts w:ascii="Times New Roman" w:hAnsi="Times New Roman" w:cs="Times New Roman"/>
          <w:sz w:val="24"/>
          <w:szCs w:val="24"/>
        </w:rPr>
        <w:t xml:space="preserve">(np. </w:t>
      </w:r>
      <w:r w:rsidR="00CA7EBE" w:rsidRPr="00604F51">
        <w:rPr>
          <w:rFonts w:ascii="Times New Roman" w:hAnsi="Times New Roman" w:cs="Times New Roman"/>
          <w:sz w:val="24"/>
          <w:szCs w:val="24"/>
        </w:rPr>
        <w:t>RepOD</w:t>
      </w:r>
      <w:r w:rsidR="00116DEC" w:rsidRPr="00604F51">
        <w:rPr>
          <w:rFonts w:ascii="Times New Roman" w:hAnsi="Times New Roman" w:cs="Times New Roman"/>
          <w:sz w:val="24"/>
          <w:szCs w:val="24"/>
        </w:rPr>
        <w:t>)</w:t>
      </w:r>
      <w:r w:rsidR="00CA7EBE" w:rsidRPr="00604F51">
        <w:rPr>
          <w:rFonts w:ascii="Times New Roman" w:hAnsi="Times New Roman" w:cs="Times New Roman"/>
          <w:sz w:val="24"/>
          <w:szCs w:val="24"/>
        </w:rPr>
        <w:t xml:space="preserve"> </w:t>
      </w:r>
      <w:r w:rsidR="00C63AD0" w:rsidRPr="00604F51">
        <w:rPr>
          <w:rFonts w:ascii="Times New Roman" w:hAnsi="Times New Roman" w:cs="Times New Roman"/>
          <w:sz w:val="24"/>
          <w:szCs w:val="24"/>
        </w:rPr>
        <w:t xml:space="preserve">towarzyszą metadane w </w:t>
      </w:r>
      <w:r w:rsidR="00116DEC" w:rsidRPr="00604F51">
        <w:rPr>
          <w:rFonts w:ascii="Times New Roman" w:hAnsi="Times New Roman" w:cs="Times New Roman"/>
          <w:sz w:val="24"/>
          <w:szCs w:val="24"/>
        </w:rPr>
        <w:t xml:space="preserve">określonym </w:t>
      </w:r>
      <w:r w:rsidR="00C63AD0" w:rsidRPr="00604F51">
        <w:rPr>
          <w:rFonts w:ascii="Times New Roman" w:hAnsi="Times New Roman" w:cs="Times New Roman"/>
          <w:sz w:val="24"/>
          <w:szCs w:val="24"/>
        </w:rPr>
        <w:t xml:space="preserve">formacie </w:t>
      </w:r>
      <w:r w:rsidR="00116DEC" w:rsidRPr="00604F51">
        <w:rPr>
          <w:rFonts w:ascii="Times New Roman" w:hAnsi="Times New Roman" w:cs="Times New Roman"/>
          <w:sz w:val="24"/>
          <w:szCs w:val="24"/>
        </w:rPr>
        <w:t xml:space="preserve">(np. </w:t>
      </w:r>
      <w:r w:rsidR="00C63AD0" w:rsidRPr="00604F51">
        <w:rPr>
          <w:rFonts w:ascii="Times New Roman" w:hAnsi="Times New Roman" w:cs="Times New Roman"/>
          <w:sz w:val="24"/>
          <w:szCs w:val="24"/>
        </w:rPr>
        <w:t>Dublin Core</w:t>
      </w:r>
      <w:r w:rsidR="00116DEC" w:rsidRPr="00604F51">
        <w:rPr>
          <w:rFonts w:ascii="Times New Roman" w:hAnsi="Times New Roman" w:cs="Times New Roman"/>
          <w:sz w:val="24"/>
          <w:szCs w:val="24"/>
        </w:rPr>
        <w:t>)</w:t>
      </w:r>
      <w:r w:rsidR="00C63AD0" w:rsidRPr="00604F51">
        <w:rPr>
          <w:rFonts w:ascii="Times New Roman" w:hAnsi="Times New Roman" w:cs="Times New Roman"/>
          <w:sz w:val="24"/>
          <w:szCs w:val="24"/>
        </w:rPr>
        <w:t xml:space="preserve">: tytuł, </w:t>
      </w:r>
      <w:r w:rsidR="00116DEC" w:rsidRPr="00604F51">
        <w:rPr>
          <w:rFonts w:ascii="Times New Roman" w:hAnsi="Times New Roman" w:cs="Times New Roman"/>
          <w:sz w:val="24"/>
          <w:szCs w:val="24"/>
        </w:rPr>
        <w:t>tytuł równoległy</w:t>
      </w:r>
      <w:r w:rsidR="00134C29" w:rsidRPr="00604F51">
        <w:rPr>
          <w:rFonts w:ascii="Times New Roman" w:hAnsi="Times New Roman" w:cs="Times New Roman"/>
          <w:sz w:val="24"/>
          <w:szCs w:val="24"/>
        </w:rPr>
        <w:t>, twórca, orcid, współtwórca, słowa kluczowe, abstrakt, stan publikacji, typ publikacji, szczegóły (opis), data utworzenia, wydanie (wersja)</w:t>
      </w:r>
      <w:r w:rsidR="00257006" w:rsidRPr="00604F51">
        <w:rPr>
          <w:rFonts w:ascii="Times New Roman" w:hAnsi="Times New Roman" w:cs="Times New Roman"/>
          <w:sz w:val="24"/>
          <w:szCs w:val="24"/>
        </w:rPr>
        <w:t>, język, źródło finansowania, wydział, dyscyplina naukowa, licencja l</w:t>
      </w:r>
      <w:r w:rsidR="00C63AD0" w:rsidRPr="00604F51">
        <w:rPr>
          <w:rFonts w:ascii="Times New Roman" w:hAnsi="Times New Roman" w:cs="Times New Roman"/>
          <w:sz w:val="24"/>
          <w:szCs w:val="24"/>
        </w:rPr>
        <w:t>ub inne, jeśli to konieczne. W takim przypadku wprowadzone metadane będą zależeć od opcji metadanych zaproponowanych w repozytorium.</w:t>
      </w:r>
    </w:p>
    <w:p w14:paraId="0D0B940D" w14:textId="77777777" w:rsidR="00C63AD0" w:rsidRPr="00604F51" w:rsidRDefault="00C63AD0" w:rsidP="00C159BE">
      <w:pPr>
        <w:autoSpaceDE w:val="0"/>
        <w:autoSpaceDN w:val="0"/>
        <w:adjustRightInd w:val="0"/>
        <w:spacing w:after="0" w:line="276" w:lineRule="auto"/>
        <w:rPr>
          <w:rFonts w:ascii="Times New Roman" w:hAnsi="Times New Roman" w:cs="Times New Roman"/>
          <w:sz w:val="24"/>
          <w:szCs w:val="24"/>
        </w:rPr>
      </w:pPr>
    </w:p>
    <w:p w14:paraId="21E56CC1" w14:textId="77777777" w:rsidR="00C63AD0" w:rsidRPr="00604F51" w:rsidRDefault="00C63AD0" w:rsidP="00C159BE">
      <w:pPr>
        <w:autoSpaceDE w:val="0"/>
        <w:autoSpaceDN w:val="0"/>
        <w:adjustRightInd w:val="0"/>
        <w:spacing w:after="0" w:line="276" w:lineRule="auto"/>
        <w:rPr>
          <w:rFonts w:ascii="Times New Roman" w:hAnsi="Times New Roman" w:cs="Times New Roman"/>
          <w:b/>
          <w:sz w:val="24"/>
          <w:szCs w:val="24"/>
        </w:rPr>
      </w:pPr>
      <w:r w:rsidRPr="00604F51">
        <w:rPr>
          <w:rFonts w:ascii="Times New Roman" w:hAnsi="Times New Roman" w:cs="Times New Roman"/>
          <w:b/>
          <w:sz w:val="24"/>
          <w:szCs w:val="24"/>
        </w:rPr>
        <w:t>2.2. Stosowane środki kontroli jakości danych</w:t>
      </w:r>
    </w:p>
    <w:p w14:paraId="0E27B00A" w14:textId="77777777" w:rsidR="00C63AD0" w:rsidRPr="00604F51" w:rsidRDefault="00C63AD0" w:rsidP="00C159BE">
      <w:pPr>
        <w:pStyle w:val="Akapitzlist"/>
        <w:autoSpaceDE w:val="0"/>
        <w:autoSpaceDN w:val="0"/>
        <w:adjustRightInd w:val="0"/>
        <w:spacing w:after="0" w:line="276" w:lineRule="auto"/>
        <w:rPr>
          <w:rFonts w:ascii="Times New Roman" w:hAnsi="Times New Roman" w:cs="Times New Roman"/>
          <w:sz w:val="24"/>
          <w:szCs w:val="24"/>
        </w:rPr>
      </w:pPr>
    </w:p>
    <w:p w14:paraId="323AC576" w14:textId="77777777" w:rsidR="00C63AD0" w:rsidRPr="00604F51" w:rsidRDefault="00C63AD0" w:rsidP="00C159BE">
      <w:pPr>
        <w:pStyle w:val="HTML-wstpniesformatowany"/>
        <w:spacing w:line="276" w:lineRule="auto"/>
        <w:jc w:val="both"/>
        <w:rPr>
          <w:rFonts w:ascii="Times New Roman" w:hAnsi="Times New Roman" w:cs="Times New Roman"/>
          <w:sz w:val="24"/>
          <w:szCs w:val="24"/>
        </w:rPr>
      </w:pPr>
      <w:r w:rsidRPr="00604F51">
        <w:rPr>
          <w:rFonts w:ascii="Times New Roman" w:hAnsi="Times New Roman" w:cs="Times New Roman"/>
          <w:sz w:val="24"/>
          <w:szCs w:val="24"/>
        </w:rPr>
        <w:t>Podczas całego okresu realizacji projektu jakość pozyskiwanych danych będzie monitorowana oraz oceniana na bieżąco przez kierownika projektu. Na bieżąco będzie doskonalona metoda badawcza, aby osiągnąć jak najlepszej jakości rezultaty. Wyniki badań zostaną poddane krytycznej ocenie w celu określenia ich istotności oraz w celu odnotowania, w jakim stopniu udało się osiągnąć zakładane we wniosku rezultaty.</w:t>
      </w:r>
    </w:p>
    <w:p w14:paraId="60061E4C" w14:textId="77777777" w:rsidR="00C63AD0" w:rsidRPr="00604F51" w:rsidRDefault="00C63AD0" w:rsidP="00C159BE">
      <w:pPr>
        <w:pStyle w:val="HTML-wstpniesformatowany"/>
        <w:spacing w:line="276" w:lineRule="auto"/>
        <w:rPr>
          <w:rFonts w:ascii="Times New Roman" w:hAnsi="Times New Roman" w:cs="Times New Roman"/>
          <w:sz w:val="24"/>
          <w:szCs w:val="24"/>
        </w:rPr>
      </w:pPr>
    </w:p>
    <w:p w14:paraId="11F0DDBF" w14:textId="77777777" w:rsidR="00C63AD0" w:rsidRPr="00604F51" w:rsidRDefault="00C63AD0" w:rsidP="00C159BE">
      <w:pPr>
        <w:autoSpaceDE w:val="0"/>
        <w:autoSpaceDN w:val="0"/>
        <w:adjustRightInd w:val="0"/>
        <w:spacing w:after="0" w:line="276" w:lineRule="auto"/>
        <w:rPr>
          <w:rFonts w:ascii="Times New Roman" w:hAnsi="Times New Roman" w:cs="Times New Roman"/>
          <w:b/>
          <w:bCs/>
          <w:sz w:val="24"/>
          <w:szCs w:val="24"/>
        </w:rPr>
      </w:pPr>
      <w:r w:rsidRPr="00604F51">
        <w:rPr>
          <w:rFonts w:ascii="Times New Roman" w:hAnsi="Times New Roman" w:cs="Times New Roman"/>
          <w:b/>
          <w:bCs/>
          <w:sz w:val="24"/>
          <w:szCs w:val="24"/>
        </w:rPr>
        <w:t>3. Przechowywanie i tworzenie kopii zapasowych podczas badań</w:t>
      </w:r>
    </w:p>
    <w:p w14:paraId="25F071BD" w14:textId="77777777" w:rsidR="00C63AD0" w:rsidRPr="00604F51" w:rsidRDefault="00C63AD0" w:rsidP="00C159BE">
      <w:pPr>
        <w:autoSpaceDE w:val="0"/>
        <w:autoSpaceDN w:val="0"/>
        <w:adjustRightInd w:val="0"/>
        <w:spacing w:after="0" w:line="276" w:lineRule="auto"/>
        <w:rPr>
          <w:rFonts w:ascii="Times New Roman" w:hAnsi="Times New Roman" w:cs="Times New Roman"/>
          <w:b/>
          <w:sz w:val="24"/>
          <w:szCs w:val="24"/>
        </w:rPr>
      </w:pPr>
      <w:r w:rsidRPr="00604F51">
        <w:rPr>
          <w:rFonts w:ascii="Times New Roman" w:hAnsi="Times New Roman" w:cs="Times New Roman"/>
          <w:b/>
          <w:sz w:val="24"/>
          <w:szCs w:val="24"/>
        </w:rPr>
        <w:t>3.1.Przechowywanie i tworzenie kopii zapasowych danych i metadanych podczas badań</w:t>
      </w:r>
    </w:p>
    <w:p w14:paraId="7CF937C5" w14:textId="5B80B9BC" w:rsidR="00CA7EBE" w:rsidRPr="00604F51" w:rsidRDefault="00C63AD0" w:rsidP="00C573FF">
      <w:pPr>
        <w:pStyle w:val="NormalnyWeb"/>
        <w:spacing w:line="276" w:lineRule="auto"/>
        <w:jc w:val="both"/>
        <w:rPr>
          <w:b/>
        </w:rPr>
      </w:pPr>
      <w:r w:rsidRPr="00604F51">
        <w:t>Dane będą przechowywane w formie dokumentów tekstowych, zestawień tabelarycznych w formie elektronicznej i będą opatrzone podstawowymi metadanymi (autor, tytuł, data powstania, słowa kluczowe, etc.). Zbiory elektroniczne będą przechowywane na kilku nośnikach cyfrowych</w:t>
      </w:r>
      <w:r w:rsidR="38625FC7" w:rsidRPr="00604F51">
        <w:t>, w tym</w:t>
      </w:r>
      <w:r w:rsidRPr="00604F51">
        <w:t xml:space="preserve"> w otwartym repozytorium. Materiały elektroniczne będą archiwizowane </w:t>
      </w:r>
      <w:r w:rsidR="00116DEC" w:rsidRPr="00604F51">
        <w:t>nie rzadziej niż co</w:t>
      </w:r>
      <w:r w:rsidRPr="00604F51">
        <w:t xml:space="preserve"> 1 miesiąc na dyskach zewnętrznych/na serwerach. Przechowywanie i archiwizacja danych będą prowadzone zgodnie z reguł</w:t>
      </w:r>
      <w:r w:rsidR="00857E86" w:rsidRPr="00604F51">
        <w:t>ą</w:t>
      </w:r>
      <w:r w:rsidRPr="00604F51">
        <w:t xml:space="preserve"> 3-2-1</w:t>
      </w:r>
      <w:r w:rsidR="00C573FF" w:rsidRPr="00604F51">
        <w:rPr>
          <w:rStyle w:val="Odwoanieprzypisudolnego"/>
        </w:rPr>
        <w:footnoteReference w:id="1"/>
      </w:r>
      <w:r w:rsidRPr="00604F51">
        <w:t xml:space="preserve">. Wybrana część danych będzie zdeponowana w  otwartym repozytorium </w:t>
      </w:r>
      <w:r w:rsidR="003F6C88" w:rsidRPr="00604F51">
        <w:t xml:space="preserve">np. </w:t>
      </w:r>
      <w:r w:rsidR="00CA7EBE" w:rsidRPr="00604F51">
        <w:t>RepOD</w:t>
      </w:r>
      <w:r w:rsidRPr="00604F51">
        <w:t>, które archiwizuje i udostępnia wszystkie dane wytworzone, zebrane i opracowane na potrzeby badań naukowych i jest przeznaczone dla tzw. małych danych</w:t>
      </w:r>
      <w:r w:rsidR="00CA7EBE" w:rsidRPr="00604F51">
        <w:t>.</w:t>
      </w:r>
    </w:p>
    <w:p w14:paraId="1B3EA030" w14:textId="342DBC34" w:rsidR="00C63AD0" w:rsidRPr="00604F51" w:rsidRDefault="00C63AD0" w:rsidP="00C159BE">
      <w:pPr>
        <w:autoSpaceDE w:val="0"/>
        <w:autoSpaceDN w:val="0"/>
        <w:adjustRightInd w:val="0"/>
        <w:spacing w:after="0" w:line="276" w:lineRule="auto"/>
        <w:rPr>
          <w:rFonts w:ascii="Times New Roman" w:hAnsi="Times New Roman" w:cs="Times New Roman"/>
          <w:b/>
          <w:sz w:val="24"/>
          <w:szCs w:val="24"/>
        </w:rPr>
      </w:pPr>
      <w:r w:rsidRPr="00604F51">
        <w:rPr>
          <w:rFonts w:ascii="Times New Roman" w:hAnsi="Times New Roman" w:cs="Times New Roman"/>
          <w:b/>
          <w:sz w:val="24"/>
          <w:szCs w:val="24"/>
        </w:rPr>
        <w:t>3.2.Sposób zapewnienia bezpieczeństwa danych oraz ochrony danych wrażliwych podczas badań</w:t>
      </w:r>
    </w:p>
    <w:p w14:paraId="4B94D5A5" w14:textId="77777777" w:rsidR="00C63AD0" w:rsidRPr="00604F51" w:rsidRDefault="00C63AD0" w:rsidP="00C159BE">
      <w:pPr>
        <w:pStyle w:val="Teksttreci0"/>
        <w:shd w:val="clear" w:color="auto" w:fill="auto"/>
        <w:spacing w:line="276" w:lineRule="auto"/>
        <w:jc w:val="both"/>
        <w:rPr>
          <w:rFonts w:ascii="Times New Roman" w:hAnsi="Times New Roman" w:cs="Times New Roman"/>
          <w:sz w:val="24"/>
          <w:szCs w:val="24"/>
        </w:rPr>
      </w:pPr>
    </w:p>
    <w:p w14:paraId="3EDC62E8" w14:textId="77777777" w:rsidR="0079589C" w:rsidRPr="00604F51" w:rsidRDefault="00C63AD0" w:rsidP="0079589C">
      <w:pPr>
        <w:pStyle w:val="Teksttreci0"/>
        <w:numPr>
          <w:ilvl w:val="0"/>
          <w:numId w:val="5"/>
        </w:numPr>
        <w:shd w:val="clear" w:color="auto" w:fill="auto"/>
        <w:spacing w:line="276" w:lineRule="auto"/>
        <w:jc w:val="both"/>
        <w:rPr>
          <w:rFonts w:ascii="Times New Roman" w:hAnsi="Times New Roman" w:cs="Times New Roman"/>
          <w:i/>
          <w:color w:val="00B050"/>
          <w:sz w:val="24"/>
          <w:szCs w:val="24"/>
        </w:rPr>
      </w:pPr>
      <w:r w:rsidRPr="00604F51">
        <w:rPr>
          <w:rFonts w:ascii="Times New Roman" w:hAnsi="Times New Roman" w:cs="Times New Roman"/>
          <w:color w:val="00B050"/>
          <w:sz w:val="24"/>
          <w:szCs w:val="24"/>
        </w:rPr>
        <w:t xml:space="preserve">W badaniu </w:t>
      </w:r>
      <w:r w:rsidRPr="00604F51">
        <w:rPr>
          <w:rFonts w:ascii="Times New Roman" w:hAnsi="Times New Roman" w:cs="Times New Roman"/>
          <w:i/>
          <w:color w:val="00B050"/>
          <w:sz w:val="24"/>
          <w:szCs w:val="24"/>
        </w:rPr>
        <w:t>nie przewiduje się</w:t>
      </w:r>
      <w:r w:rsidRPr="00604F51">
        <w:rPr>
          <w:rFonts w:ascii="Times New Roman" w:hAnsi="Times New Roman" w:cs="Times New Roman"/>
          <w:color w:val="00B050"/>
          <w:sz w:val="24"/>
          <w:szCs w:val="24"/>
        </w:rPr>
        <w:t xml:space="preserve"> konieczności tworzenia oraz przechowywania wrażliwych danych.</w:t>
      </w:r>
    </w:p>
    <w:p w14:paraId="11F6CA39" w14:textId="13830F69" w:rsidR="005D7E08" w:rsidRPr="00604F51" w:rsidRDefault="00BC682F" w:rsidP="0079589C">
      <w:pPr>
        <w:pStyle w:val="Teksttreci0"/>
        <w:numPr>
          <w:ilvl w:val="0"/>
          <w:numId w:val="5"/>
        </w:numPr>
        <w:shd w:val="clear" w:color="auto" w:fill="auto"/>
        <w:spacing w:line="276" w:lineRule="auto"/>
        <w:jc w:val="both"/>
        <w:rPr>
          <w:rFonts w:ascii="Times New Roman" w:hAnsi="Times New Roman" w:cs="Times New Roman"/>
          <w:i/>
          <w:color w:val="0070C0"/>
          <w:sz w:val="24"/>
          <w:szCs w:val="24"/>
        </w:rPr>
      </w:pPr>
      <w:r w:rsidRPr="00604F51">
        <w:rPr>
          <w:rFonts w:ascii="Times New Roman" w:hAnsi="Times New Roman" w:cs="Times New Roman"/>
          <w:color w:val="0070C0"/>
          <w:sz w:val="24"/>
          <w:szCs w:val="24"/>
        </w:rPr>
        <w:t xml:space="preserve">W badaniu </w:t>
      </w:r>
      <w:r w:rsidRPr="00604F51">
        <w:rPr>
          <w:rFonts w:ascii="Times New Roman" w:hAnsi="Times New Roman" w:cs="Times New Roman"/>
          <w:i/>
          <w:color w:val="0070C0"/>
          <w:sz w:val="24"/>
          <w:szCs w:val="24"/>
        </w:rPr>
        <w:t>przewiduje się</w:t>
      </w:r>
      <w:r w:rsidRPr="00604F51">
        <w:rPr>
          <w:rFonts w:ascii="Times New Roman" w:hAnsi="Times New Roman" w:cs="Times New Roman"/>
          <w:color w:val="0070C0"/>
          <w:sz w:val="24"/>
          <w:szCs w:val="24"/>
        </w:rPr>
        <w:t xml:space="preserve"> konieczność tworzenia oraz przechowywania wrażliwych danych.</w:t>
      </w:r>
    </w:p>
    <w:p w14:paraId="43B89624" w14:textId="25F2E612" w:rsidR="005D7E08" w:rsidRPr="00604F51" w:rsidRDefault="0079589C" w:rsidP="0079589C">
      <w:pPr>
        <w:pStyle w:val="Teksttreci0"/>
        <w:shd w:val="clear" w:color="auto" w:fill="auto"/>
        <w:spacing w:line="276" w:lineRule="auto"/>
        <w:jc w:val="both"/>
        <w:rPr>
          <w:rFonts w:ascii="Times New Roman" w:hAnsi="Times New Roman" w:cs="Times New Roman"/>
          <w:color w:val="0070C0"/>
          <w:sz w:val="24"/>
          <w:szCs w:val="24"/>
        </w:rPr>
      </w:pPr>
      <w:r w:rsidRPr="00604F51">
        <w:rPr>
          <w:rFonts w:ascii="Times New Roman" w:hAnsi="Times New Roman" w:cs="Times New Roman"/>
          <w:color w:val="0070C0"/>
          <w:sz w:val="24"/>
          <w:szCs w:val="24"/>
        </w:rPr>
        <w:t xml:space="preserve"> - </w:t>
      </w:r>
      <w:r w:rsidR="005D7E08" w:rsidRPr="00604F51">
        <w:rPr>
          <w:rFonts w:ascii="Times New Roman" w:hAnsi="Times New Roman" w:cs="Times New Roman"/>
          <w:color w:val="0070C0"/>
          <w:sz w:val="24"/>
          <w:szCs w:val="24"/>
        </w:rPr>
        <w:t xml:space="preserve">Dane osobowe, jak i dane wrażliwe w realizowanym projekcie badawczym przetwarzane będą zgodnie z przepisami RODO oraz przepisami przyjętej w Uniwersytecie Szczecińskim Polityki bezpieczeństwa w zakresie ochrony danych osobowych. </w:t>
      </w:r>
    </w:p>
    <w:p w14:paraId="1B64CE14" w14:textId="2043E602" w:rsidR="005D7E08" w:rsidRPr="00604F51" w:rsidRDefault="0079589C" w:rsidP="0079589C">
      <w:pPr>
        <w:pStyle w:val="Teksttreci0"/>
        <w:shd w:val="clear" w:color="auto" w:fill="auto"/>
        <w:spacing w:line="276" w:lineRule="auto"/>
        <w:jc w:val="both"/>
        <w:rPr>
          <w:rFonts w:ascii="Times New Roman" w:hAnsi="Times New Roman" w:cs="Times New Roman"/>
          <w:color w:val="0070C0"/>
          <w:sz w:val="24"/>
          <w:szCs w:val="24"/>
        </w:rPr>
      </w:pPr>
      <w:r w:rsidRPr="00604F51">
        <w:rPr>
          <w:rFonts w:ascii="Times New Roman" w:hAnsi="Times New Roman" w:cs="Times New Roman"/>
          <w:color w:val="0070C0"/>
          <w:sz w:val="24"/>
          <w:szCs w:val="24"/>
        </w:rPr>
        <w:t xml:space="preserve">- </w:t>
      </w:r>
      <w:r w:rsidR="005D7E08" w:rsidRPr="00604F51">
        <w:rPr>
          <w:rFonts w:ascii="Times New Roman" w:hAnsi="Times New Roman" w:cs="Times New Roman"/>
          <w:color w:val="0070C0"/>
          <w:sz w:val="24"/>
          <w:szCs w:val="24"/>
        </w:rPr>
        <w:t xml:space="preserve">Jeżeli planowane badania wiążą się z przetwarzaniem danych osobowych przez podmiot zewnętrzny, to </w:t>
      </w:r>
      <w:r w:rsidR="005D7E08" w:rsidRPr="00604F51">
        <w:rPr>
          <w:rFonts w:ascii="Times New Roman" w:hAnsi="Times New Roman" w:cs="Times New Roman"/>
          <w:color w:val="0070C0"/>
          <w:sz w:val="24"/>
          <w:szCs w:val="24"/>
        </w:rPr>
        <w:lastRenderedPageBreak/>
        <w:t>cel i zakres przetwarzania zostanie określony w umowie, zaopiniowanej przez IOD</w:t>
      </w:r>
      <w:r w:rsidR="00604F51">
        <w:rPr>
          <w:rFonts w:ascii="Times New Roman" w:hAnsi="Times New Roman" w:cs="Times New Roman"/>
          <w:color w:val="0070C0"/>
          <w:sz w:val="24"/>
          <w:szCs w:val="24"/>
        </w:rPr>
        <w:t xml:space="preserve"> (</w:t>
      </w:r>
      <w:r w:rsidR="00604F51" w:rsidRPr="00604F51">
        <w:rPr>
          <w:rFonts w:ascii="Times New Roman" w:hAnsi="Times New Roman" w:cs="Times New Roman"/>
          <w:color w:val="0070C0"/>
          <w:sz w:val="24"/>
          <w:szCs w:val="24"/>
        </w:rPr>
        <w:t>Inspektor Ochrony Danych</w:t>
      </w:r>
      <w:r w:rsidR="00604F51">
        <w:rPr>
          <w:rFonts w:ascii="Times New Roman" w:hAnsi="Times New Roman" w:cs="Times New Roman"/>
          <w:color w:val="0070C0"/>
          <w:sz w:val="24"/>
          <w:szCs w:val="24"/>
        </w:rPr>
        <w:t>)</w:t>
      </w:r>
      <w:r w:rsidR="005D7E08" w:rsidRPr="00604F51">
        <w:rPr>
          <w:rFonts w:ascii="Times New Roman" w:hAnsi="Times New Roman" w:cs="Times New Roman"/>
          <w:color w:val="0070C0"/>
          <w:sz w:val="24"/>
          <w:szCs w:val="24"/>
        </w:rPr>
        <w:t>.</w:t>
      </w:r>
    </w:p>
    <w:p w14:paraId="6D05E112" w14:textId="731FE5AE" w:rsidR="005D7E08" w:rsidRPr="00604F51" w:rsidRDefault="0079589C" w:rsidP="0079589C">
      <w:pPr>
        <w:pStyle w:val="Teksttreci0"/>
        <w:shd w:val="clear" w:color="auto" w:fill="auto"/>
        <w:spacing w:line="276" w:lineRule="auto"/>
        <w:jc w:val="both"/>
        <w:rPr>
          <w:rFonts w:ascii="Times New Roman" w:hAnsi="Times New Roman" w:cs="Times New Roman"/>
          <w:color w:val="0070C0"/>
          <w:sz w:val="24"/>
          <w:szCs w:val="24"/>
        </w:rPr>
      </w:pPr>
      <w:r w:rsidRPr="00604F51">
        <w:rPr>
          <w:rFonts w:ascii="Times New Roman" w:hAnsi="Times New Roman" w:cs="Times New Roman"/>
          <w:color w:val="0070C0"/>
          <w:sz w:val="24"/>
          <w:szCs w:val="24"/>
        </w:rPr>
        <w:t xml:space="preserve">- </w:t>
      </w:r>
      <w:r w:rsidR="005D7E08" w:rsidRPr="00604F51">
        <w:rPr>
          <w:rFonts w:ascii="Times New Roman" w:hAnsi="Times New Roman" w:cs="Times New Roman"/>
          <w:color w:val="0070C0"/>
          <w:sz w:val="24"/>
          <w:szCs w:val="24"/>
        </w:rPr>
        <w:t xml:space="preserve">Jeśli w planowanych badaniach wykorzystywane będą dane osobowe pochodzące z innych źródeł niż te, wskazane w projekcie badawczym  to kierownik projektu badawczego jest zobowiązany do wskazania tych źródeł. </w:t>
      </w:r>
    </w:p>
    <w:p w14:paraId="0E55BF0F" w14:textId="29BB4A1C" w:rsidR="005D7E08" w:rsidRPr="00604F51" w:rsidRDefault="0079589C" w:rsidP="0079589C">
      <w:pPr>
        <w:pStyle w:val="Teksttreci0"/>
        <w:shd w:val="clear" w:color="auto" w:fill="auto"/>
        <w:spacing w:line="276" w:lineRule="auto"/>
        <w:jc w:val="both"/>
        <w:rPr>
          <w:rFonts w:ascii="Times New Roman" w:hAnsi="Times New Roman" w:cs="Times New Roman"/>
          <w:color w:val="0070C0"/>
          <w:sz w:val="24"/>
          <w:szCs w:val="24"/>
        </w:rPr>
      </w:pPr>
      <w:r w:rsidRPr="00604F51">
        <w:rPr>
          <w:rFonts w:ascii="Times New Roman" w:hAnsi="Times New Roman" w:cs="Times New Roman"/>
          <w:color w:val="0070C0"/>
          <w:sz w:val="24"/>
          <w:szCs w:val="24"/>
        </w:rPr>
        <w:t xml:space="preserve">- </w:t>
      </w:r>
      <w:r w:rsidR="005D7E08" w:rsidRPr="00604F51">
        <w:rPr>
          <w:rFonts w:ascii="Times New Roman" w:hAnsi="Times New Roman" w:cs="Times New Roman"/>
          <w:color w:val="0070C0"/>
          <w:sz w:val="24"/>
          <w:szCs w:val="24"/>
        </w:rPr>
        <w:t xml:space="preserve">Dostęp do urządzeń umożliwiających kontrolowanie i przechowywanie danych osobowych, w tym danych wrażliwych, pozyskanych w trakcie realizacji projektu będzie kontrolowany na poziomie protokołów i domen użytkowników systemu operacyjnego np. MS Windows. </w:t>
      </w:r>
    </w:p>
    <w:p w14:paraId="53128261" w14:textId="5600C7DA" w:rsidR="00C63AD0" w:rsidRPr="00604F51" w:rsidRDefault="00C63AD0" w:rsidP="0031134F">
      <w:pPr>
        <w:pStyle w:val="LO-normal"/>
        <w:jc w:val="both"/>
        <w:rPr>
          <w:rFonts w:ascii="Times New Roman" w:hAnsi="Times New Roman" w:cs="Times New Roman"/>
          <w:strike/>
          <w:sz w:val="24"/>
          <w:szCs w:val="24"/>
        </w:rPr>
      </w:pPr>
    </w:p>
    <w:p w14:paraId="68E3325E" w14:textId="77777777" w:rsidR="00C63AD0" w:rsidRPr="00604F51" w:rsidRDefault="00C63AD0" w:rsidP="00C159BE">
      <w:pPr>
        <w:autoSpaceDE w:val="0"/>
        <w:autoSpaceDN w:val="0"/>
        <w:adjustRightInd w:val="0"/>
        <w:spacing w:after="0" w:line="276" w:lineRule="auto"/>
        <w:rPr>
          <w:rFonts w:ascii="Times New Roman" w:hAnsi="Times New Roman" w:cs="Times New Roman"/>
          <w:b/>
          <w:bCs/>
          <w:sz w:val="24"/>
          <w:szCs w:val="24"/>
        </w:rPr>
      </w:pPr>
      <w:r w:rsidRPr="00604F51">
        <w:rPr>
          <w:rFonts w:ascii="Times New Roman" w:hAnsi="Times New Roman" w:cs="Times New Roman"/>
          <w:b/>
          <w:bCs/>
          <w:sz w:val="24"/>
          <w:szCs w:val="24"/>
        </w:rPr>
        <w:t>4.Wymogi prawne, kodeks postępowania</w:t>
      </w:r>
    </w:p>
    <w:p w14:paraId="4101652C" w14:textId="77777777" w:rsidR="00C63AD0" w:rsidRPr="00604F51" w:rsidRDefault="00C63AD0" w:rsidP="00C159BE">
      <w:pPr>
        <w:pStyle w:val="Akapitzlist"/>
        <w:autoSpaceDE w:val="0"/>
        <w:autoSpaceDN w:val="0"/>
        <w:adjustRightInd w:val="0"/>
        <w:spacing w:after="0" w:line="276" w:lineRule="auto"/>
        <w:rPr>
          <w:rFonts w:ascii="Times New Roman" w:hAnsi="Times New Roman" w:cs="Times New Roman"/>
          <w:b/>
          <w:bCs/>
          <w:sz w:val="24"/>
          <w:szCs w:val="24"/>
        </w:rPr>
      </w:pPr>
    </w:p>
    <w:p w14:paraId="2C692CAD" w14:textId="77777777" w:rsidR="00C63AD0" w:rsidRPr="00604F51" w:rsidRDefault="00C63AD0" w:rsidP="00C159BE">
      <w:pPr>
        <w:autoSpaceDE w:val="0"/>
        <w:autoSpaceDN w:val="0"/>
        <w:adjustRightInd w:val="0"/>
        <w:spacing w:after="0" w:line="276" w:lineRule="auto"/>
        <w:rPr>
          <w:rFonts w:ascii="Times New Roman" w:hAnsi="Times New Roman" w:cs="Times New Roman"/>
          <w:b/>
          <w:sz w:val="24"/>
          <w:szCs w:val="24"/>
        </w:rPr>
      </w:pPr>
      <w:r w:rsidRPr="00604F51">
        <w:rPr>
          <w:rFonts w:ascii="Times New Roman" w:hAnsi="Times New Roman" w:cs="Times New Roman"/>
          <w:b/>
          <w:sz w:val="24"/>
          <w:szCs w:val="24"/>
        </w:rPr>
        <w:t>4.1. Sposób zapewnienia zgodności z przepisami dotyczącymi danych osobowych i bezpieczeństwa danych w przypadku przetwarzania danych osobowych</w:t>
      </w:r>
    </w:p>
    <w:p w14:paraId="492C469B" w14:textId="77777777" w:rsidR="00D96B71" w:rsidRPr="00604F51" w:rsidRDefault="00D96B71" w:rsidP="00D96B71">
      <w:pPr>
        <w:pStyle w:val="Teksttreci0"/>
        <w:shd w:val="clear" w:color="auto" w:fill="auto"/>
        <w:spacing w:after="176" w:line="276" w:lineRule="auto"/>
        <w:ind w:right="380"/>
        <w:jc w:val="both"/>
        <w:rPr>
          <w:rFonts w:ascii="Times New Roman" w:hAnsi="Times New Roman" w:cs="Times New Roman"/>
          <w:color w:val="00B0F0"/>
          <w:sz w:val="24"/>
          <w:szCs w:val="24"/>
        </w:rPr>
      </w:pPr>
    </w:p>
    <w:p w14:paraId="0619D71F" w14:textId="6F9877A8" w:rsidR="00D96B71" w:rsidRPr="00604F51" w:rsidRDefault="00D96B71" w:rsidP="00D96B71">
      <w:pPr>
        <w:pStyle w:val="Teksttreci0"/>
        <w:shd w:val="clear" w:color="auto" w:fill="auto"/>
        <w:spacing w:after="176" w:line="276" w:lineRule="auto"/>
        <w:ind w:right="380"/>
        <w:jc w:val="both"/>
        <w:rPr>
          <w:rFonts w:ascii="Times New Roman" w:hAnsi="Times New Roman" w:cs="Times New Roman"/>
          <w:color w:val="0070C0"/>
          <w:sz w:val="24"/>
          <w:szCs w:val="24"/>
        </w:rPr>
      </w:pPr>
      <w:r w:rsidRPr="00604F51">
        <w:rPr>
          <w:rFonts w:ascii="Times New Roman" w:hAnsi="Times New Roman" w:cs="Times New Roman"/>
          <w:color w:val="0070C0"/>
          <w:sz w:val="24"/>
          <w:szCs w:val="24"/>
        </w:rPr>
        <w:t>W Uniwersytecie Szczecińskim dane badawcze, które stanowią jednocześnie dane osobowe są przetwarzane zgodnie z Rozporządzeniem Parlamentu Europejskiego i Rady z dnia 27 kwietnia 2016 r. w sprawie ochrony osób fizycznych w związku z przewarzaniem danych osobowych i w sprawie swobodnego przepływu takich danych oraz uchylenia dyrektywy 95/46/WE (dalej: RODO) oraz Polityki bezpieczeństwa w zakresie ochrony</w:t>
      </w:r>
      <w:r w:rsidR="00604F51">
        <w:rPr>
          <w:rFonts w:ascii="Times New Roman" w:hAnsi="Times New Roman" w:cs="Times New Roman"/>
          <w:color w:val="0070C0"/>
          <w:sz w:val="24"/>
          <w:szCs w:val="24"/>
        </w:rPr>
        <w:t xml:space="preserve"> danych osobowych wprowadzonej Zarządzeniem R</w:t>
      </w:r>
      <w:r w:rsidRPr="00604F51">
        <w:rPr>
          <w:rFonts w:ascii="Times New Roman" w:hAnsi="Times New Roman" w:cs="Times New Roman"/>
          <w:color w:val="0070C0"/>
          <w:sz w:val="24"/>
          <w:szCs w:val="24"/>
        </w:rPr>
        <w:t>ektora</w:t>
      </w:r>
      <w:r w:rsidR="00E41D6F" w:rsidRPr="00604F51">
        <w:rPr>
          <w:rFonts w:ascii="Times New Roman" w:hAnsi="Times New Roman" w:cs="Times New Roman"/>
          <w:color w:val="0070C0"/>
          <w:sz w:val="24"/>
          <w:szCs w:val="24"/>
        </w:rPr>
        <w:t xml:space="preserve"> </w:t>
      </w:r>
      <w:r w:rsidR="00604F51">
        <w:rPr>
          <w:rFonts w:ascii="Times New Roman" w:hAnsi="Times New Roman" w:cs="Times New Roman"/>
          <w:color w:val="0070C0"/>
          <w:sz w:val="24"/>
          <w:szCs w:val="24"/>
        </w:rPr>
        <w:t xml:space="preserve"> US </w:t>
      </w:r>
      <w:r w:rsidR="00E41D6F" w:rsidRPr="00604F51">
        <w:rPr>
          <w:rFonts w:ascii="Times New Roman" w:hAnsi="Times New Roman" w:cs="Times New Roman"/>
          <w:color w:val="0070C0"/>
          <w:sz w:val="24"/>
          <w:szCs w:val="24"/>
        </w:rPr>
        <w:t>(nr 186/2019)</w:t>
      </w:r>
      <w:r w:rsidRPr="00604F51">
        <w:rPr>
          <w:rFonts w:ascii="Times New Roman" w:hAnsi="Times New Roman" w:cs="Times New Roman"/>
          <w:color w:val="0070C0"/>
          <w:sz w:val="24"/>
          <w:szCs w:val="24"/>
        </w:rPr>
        <w:t xml:space="preserve">. </w:t>
      </w:r>
    </w:p>
    <w:p w14:paraId="30AB4B24" w14:textId="3B58EA55" w:rsidR="00C159BE" w:rsidRPr="00604F51" w:rsidRDefault="00D96B71" w:rsidP="00C159BE">
      <w:pPr>
        <w:pStyle w:val="Teksttreci0"/>
        <w:shd w:val="clear" w:color="auto" w:fill="auto"/>
        <w:spacing w:after="176" w:line="276" w:lineRule="auto"/>
        <w:ind w:right="380"/>
        <w:jc w:val="both"/>
        <w:rPr>
          <w:rFonts w:ascii="Times New Roman" w:hAnsi="Times New Roman" w:cs="Times New Roman"/>
          <w:color w:val="0070C0"/>
          <w:sz w:val="24"/>
          <w:szCs w:val="24"/>
        </w:rPr>
      </w:pPr>
      <w:r w:rsidRPr="00604F51">
        <w:rPr>
          <w:rFonts w:ascii="Times New Roman" w:hAnsi="Times New Roman" w:cs="Times New Roman"/>
          <w:color w:val="0070C0"/>
          <w:sz w:val="24"/>
          <w:szCs w:val="24"/>
        </w:rPr>
        <w:t>W Uniw</w:t>
      </w:r>
      <w:r w:rsidR="006B41A9" w:rsidRPr="00604F51">
        <w:rPr>
          <w:rFonts w:ascii="Times New Roman" w:hAnsi="Times New Roman" w:cs="Times New Roman"/>
          <w:color w:val="0070C0"/>
          <w:sz w:val="24"/>
          <w:szCs w:val="24"/>
        </w:rPr>
        <w:t>ersytecie Szczecińskim, na podstawie przepisów</w:t>
      </w:r>
      <w:r w:rsidRPr="00604F51">
        <w:rPr>
          <w:rFonts w:ascii="Times New Roman" w:hAnsi="Times New Roman" w:cs="Times New Roman"/>
          <w:color w:val="0070C0"/>
          <w:sz w:val="24"/>
          <w:szCs w:val="24"/>
        </w:rPr>
        <w:t xml:space="preserve"> RODO, został powołany Inspektor Ochrony Danych (dalej: IOD). IOD w sytuacjach tego wymagających, pomaga kierownikowi projektu i wskazuje odpowiednie przepisy, właściwego i zgodnego z prawem postępowania z danymi osobowymi.</w:t>
      </w:r>
    </w:p>
    <w:p w14:paraId="1BCD5F19" w14:textId="77777777" w:rsidR="0079589C" w:rsidRPr="00604F51" w:rsidRDefault="0079589C" w:rsidP="00C573FF">
      <w:pPr>
        <w:autoSpaceDE w:val="0"/>
        <w:autoSpaceDN w:val="0"/>
        <w:adjustRightInd w:val="0"/>
        <w:spacing w:after="0" w:line="276" w:lineRule="auto"/>
        <w:rPr>
          <w:rFonts w:ascii="Times New Roman" w:hAnsi="Times New Roman" w:cs="Times New Roman"/>
          <w:i/>
          <w:sz w:val="24"/>
          <w:szCs w:val="24"/>
        </w:rPr>
      </w:pPr>
    </w:p>
    <w:p w14:paraId="6C8FB1F5" w14:textId="77777777" w:rsidR="00C573FF" w:rsidRPr="00604F51" w:rsidRDefault="00C573FF" w:rsidP="00C573FF">
      <w:pPr>
        <w:autoSpaceDE w:val="0"/>
        <w:autoSpaceDN w:val="0"/>
        <w:adjustRightInd w:val="0"/>
        <w:spacing w:after="0" w:line="276" w:lineRule="auto"/>
        <w:rPr>
          <w:rFonts w:ascii="Times New Roman" w:hAnsi="Times New Roman" w:cs="Times New Roman"/>
          <w:color w:val="00B050"/>
          <w:sz w:val="24"/>
          <w:szCs w:val="24"/>
        </w:rPr>
      </w:pPr>
      <w:r w:rsidRPr="00604F51">
        <w:rPr>
          <w:rFonts w:ascii="Times New Roman" w:hAnsi="Times New Roman" w:cs="Times New Roman"/>
          <w:color w:val="00B050"/>
          <w:sz w:val="24"/>
          <w:szCs w:val="24"/>
        </w:rPr>
        <w:t>W przypadku gdy w badaniu nie będą wykorzystywane dane osobowe:</w:t>
      </w:r>
    </w:p>
    <w:p w14:paraId="3D1E0A66" w14:textId="77777777" w:rsidR="00C573FF" w:rsidRPr="00604F51" w:rsidRDefault="00C573FF" w:rsidP="00C573FF">
      <w:pPr>
        <w:autoSpaceDE w:val="0"/>
        <w:autoSpaceDN w:val="0"/>
        <w:adjustRightInd w:val="0"/>
        <w:spacing w:after="0" w:line="276" w:lineRule="auto"/>
        <w:rPr>
          <w:rFonts w:ascii="Times New Roman" w:hAnsi="Times New Roman" w:cs="Times New Roman"/>
          <w:color w:val="00B050"/>
          <w:sz w:val="24"/>
          <w:szCs w:val="24"/>
        </w:rPr>
      </w:pPr>
      <w:r w:rsidRPr="00604F51">
        <w:rPr>
          <w:rFonts w:ascii="Times New Roman" w:hAnsi="Times New Roman" w:cs="Times New Roman"/>
          <w:color w:val="00B050"/>
          <w:sz w:val="24"/>
          <w:szCs w:val="24"/>
        </w:rPr>
        <w:t>Planowane badania nie wiążą się z przetwarzaniem danych osobowych.</w:t>
      </w:r>
    </w:p>
    <w:p w14:paraId="55530265" w14:textId="77777777" w:rsidR="00C573FF" w:rsidRPr="00604F51" w:rsidRDefault="00C573FF" w:rsidP="00C159BE">
      <w:pPr>
        <w:pStyle w:val="Teksttreci0"/>
        <w:shd w:val="clear" w:color="auto" w:fill="auto"/>
        <w:spacing w:after="176" w:line="276" w:lineRule="auto"/>
        <w:ind w:right="380"/>
        <w:jc w:val="both"/>
        <w:rPr>
          <w:rFonts w:ascii="Times New Roman" w:hAnsi="Times New Roman" w:cs="Times New Roman"/>
          <w:strike/>
          <w:color w:val="FF0000"/>
          <w:sz w:val="24"/>
          <w:szCs w:val="24"/>
        </w:rPr>
      </w:pPr>
    </w:p>
    <w:p w14:paraId="1299C43A" w14:textId="77777777" w:rsidR="00C63AD0" w:rsidRPr="00604F51" w:rsidRDefault="00C63AD0" w:rsidP="00C159BE">
      <w:pPr>
        <w:autoSpaceDE w:val="0"/>
        <w:autoSpaceDN w:val="0"/>
        <w:adjustRightInd w:val="0"/>
        <w:spacing w:after="0" w:line="276" w:lineRule="auto"/>
        <w:rPr>
          <w:rFonts w:ascii="Times New Roman" w:hAnsi="Times New Roman" w:cs="Times New Roman"/>
          <w:sz w:val="24"/>
          <w:szCs w:val="24"/>
        </w:rPr>
      </w:pPr>
    </w:p>
    <w:p w14:paraId="795B5AAD" w14:textId="77777777" w:rsidR="00C63AD0" w:rsidRPr="00604F51" w:rsidRDefault="00C63AD0" w:rsidP="00C159BE">
      <w:pPr>
        <w:autoSpaceDE w:val="0"/>
        <w:autoSpaceDN w:val="0"/>
        <w:adjustRightInd w:val="0"/>
        <w:spacing w:after="0" w:line="276" w:lineRule="auto"/>
        <w:rPr>
          <w:rFonts w:ascii="Times New Roman" w:hAnsi="Times New Roman" w:cs="Times New Roman"/>
          <w:b/>
          <w:sz w:val="24"/>
          <w:szCs w:val="24"/>
        </w:rPr>
      </w:pPr>
      <w:r w:rsidRPr="00604F51">
        <w:rPr>
          <w:rFonts w:ascii="Times New Roman" w:hAnsi="Times New Roman" w:cs="Times New Roman"/>
          <w:b/>
          <w:sz w:val="24"/>
          <w:szCs w:val="24"/>
        </w:rPr>
        <w:t>4.2. Sposób zarządzania innymi kwestiami prawnymi, np. prawami własności intelektualnej lub własnością. Obowiązujące przepisy</w:t>
      </w:r>
    </w:p>
    <w:p w14:paraId="4348537C" w14:textId="77777777" w:rsidR="00D96B71" w:rsidRPr="00604F51" w:rsidRDefault="00D96B71" w:rsidP="00D96B71">
      <w:pPr>
        <w:autoSpaceDE w:val="0"/>
        <w:autoSpaceDN w:val="0"/>
        <w:adjustRightInd w:val="0"/>
        <w:spacing w:line="276" w:lineRule="auto"/>
        <w:jc w:val="both"/>
        <w:rPr>
          <w:rFonts w:ascii="Times New Roman" w:hAnsi="Times New Roman" w:cs="Times New Roman"/>
          <w:sz w:val="24"/>
          <w:szCs w:val="24"/>
        </w:rPr>
      </w:pPr>
    </w:p>
    <w:p w14:paraId="029B6967" w14:textId="063A08C6" w:rsidR="00D96B71" w:rsidRPr="00604F51" w:rsidRDefault="00D96B71" w:rsidP="00D96B71">
      <w:pPr>
        <w:autoSpaceDE w:val="0"/>
        <w:autoSpaceDN w:val="0"/>
        <w:adjustRightInd w:val="0"/>
        <w:spacing w:line="276" w:lineRule="auto"/>
        <w:jc w:val="both"/>
        <w:rPr>
          <w:rFonts w:ascii="Times New Roman" w:hAnsi="Times New Roman" w:cs="Times New Roman"/>
          <w:sz w:val="24"/>
          <w:szCs w:val="24"/>
        </w:rPr>
      </w:pPr>
      <w:r w:rsidRPr="00604F51">
        <w:rPr>
          <w:rFonts w:ascii="Times New Roman" w:hAnsi="Times New Roman" w:cs="Times New Roman"/>
          <w:sz w:val="24"/>
          <w:szCs w:val="24"/>
        </w:rPr>
        <w:t>Jeżeli będzie taka konieczność</w:t>
      </w:r>
      <w:r w:rsidR="00447B64" w:rsidRPr="00604F51">
        <w:rPr>
          <w:rFonts w:ascii="Times New Roman" w:hAnsi="Times New Roman" w:cs="Times New Roman"/>
          <w:sz w:val="24"/>
          <w:szCs w:val="24"/>
        </w:rPr>
        <w:t>,</w:t>
      </w:r>
      <w:r w:rsidRPr="00604F51">
        <w:rPr>
          <w:rFonts w:ascii="Times New Roman" w:hAnsi="Times New Roman" w:cs="Times New Roman"/>
          <w:sz w:val="24"/>
          <w:szCs w:val="24"/>
        </w:rPr>
        <w:t xml:space="preserve"> to wybrana zostanie odpowiednia forma ochrony praw własności intelektualnej, zgodnie z regulacjami przejętymi na Uniwersytecie Szczecińskim lub zasadami określonymi przez podmiot finansujący w zależności od opcji licencji udzielonych przez dane repozytorium. </w:t>
      </w:r>
    </w:p>
    <w:p w14:paraId="67EEC1B1" w14:textId="4674F298" w:rsidR="00D96B71" w:rsidRPr="00604F51" w:rsidRDefault="00D96B71" w:rsidP="00604F51">
      <w:pPr>
        <w:autoSpaceDE w:val="0"/>
        <w:autoSpaceDN w:val="0"/>
        <w:adjustRightInd w:val="0"/>
        <w:spacing w:after="0" w:line="276" w:lineRule="auto"/>
        <w:jc w:val="both"/>
        <w:rPr>
          <w:rFonts w:ascii="Times New Roman" w:hAnsi="Times New Roman" w:cs="Times New Roman"/>
          <w:bCs/>
          <w:sz w:val="24"/>
          <w:szCs w:val="24"/>
        </w:rPr>
      </w:pPr>
      <w:r w:rsidRPr="00604F51">
        <w:rPr>
          <w:rFonts w:ascii="Times New Roman" w:hAnsi="Times New Roman" w:cs="Times New Roman"/>
          <w:bCs/>
          <w:sz w:val="24"/>
          <w:szCs w:val="24"/>
        </w:rPr>
        <w:t>W Uniwersytecie Szczecińskim przyjęty został</w:t>
      </w:r>
      <w:r w:rsidR="00604F51" w:rsidRPr="00604F51">
        <w:rPr>
          <w:rStyle w:val="Odwoanieprzypisudolnego"/>
          <w:rFonts w:ascii="Times New Roman" w:hAnsi="Times New Roman" w:cs="Times New Roman"/>
          <w:bCs/>
          <w:sz w:val="24"/>
          <w:szCs w:val="24"/>
        </w:rPr>
        <w:footnoteReference w:id="2"/>
      </w:r>
      <w:r w:rsidRPr="00604F51">
        <w:rPr>
          <w:rFonts w:ascii="Times New Roman" w:hAnsi="Times New Roman" w:cs="Times New Roman"/>
          <w:bCs/>
          <w:sz w:val="24"/>
          <w:szCs w:val="24"/>
        </w:rPr>
        <w:t>: „Regulamin zarządzania prawami autorskimi i prawami pokrewnymi oraz prawami własności przemysłowej oraz zasad komercjalizacji”.</w:t>
      </w:r>
    </w:p>
    <w:p w14:paraId="4D8997BD" w14:textId="77777777" w:rsidR="00D96B71" w:rsidRPr="00604F51" w:rsidRDefault="00D96B71" w:rsidP="00D96B71">
      <w:pPr>
        <w:autoSpaceDE w:val="0"/>
        <w:autoSpaceDN w:val="0"/>
        <w:adjustRightInd w:val="0"/>
        <w:spacing w:after="0" w:line="276" w:lineRule="auto"/>
        <w:rPr>
          <w:rFonts w:ascii="Times New Roman" w:hAnsi="Times New Roman" w:cs="Times New Roman"/>
          <w:b/>
          <w:bCs/>
          <w:sz w:val="24"/>
          <w:szCs w:val="24"/>
        </w:rPr>
      </w:pPr>
    </w:p>
    <w:p w14:paraId="1F27572E" w14:textId="362D2F2C" w:rsidR="00D96B71" w:rsidRPr="00604F51" w:rsidRDefault="00D96B71" w:rsidP="00D96B71">
      <w:pPr>
        <w:autoSpaceDE w:val="0"/>
        <w:autoSpaceDN w:val="0"/>
        <w:adjustRightInd w:val="0"/>
        <w:spacing w:after="0" w:line="276" w:lineRule="auto"/>
        <w:rPr>
          <w:rFonts w:ascii="Times New Roman" w:hAnsi="Times New Roman" w:cs="Times New Roman"/>
          <w:bCs/>
          <w:color w:val="00B0F0"/>
          <w:sz w:val="24"/>
          <w:szCs w:val="24"/>
        </w:rPr>
      </w:pPr>
    </w:p>
    <w:p w14:paraId="14694FEC" w14:textId="77777777" w:rsidR="00C63AD0" w:rsidRPr="00604F51" w:rsidRDefault="00C63AD0" w:rsidP="00C159BE">
      <w:pPr>
        <w:autoSpaceDE w:val="0"/>
        <w:autoSpaceDN w:val="0"/>
        <w:adjustRightInd w:val="0"/>
        <w:spacing w:after="0" w:line="276" w:lineRule="auto"/>
        <w:rPr>
          <w:rFonts w:ascii="Times New Roman" w:hAnsi="Times New Roman" w:cs="Times New Roman"/>
          <w:b/>
          <w:bCs/>
          <w:sz w:val="24"/>
          <w:szCs w:val="24"/>
        </w:rPr>
      </w:pPr>
      <w:r w:rsidRPr="00604F51">
        <w:rPr>
          <w:rFonts w:ascii="Times New Roman" w:hAnsi="Times New Roman" w:cs="Times New Roman"/>
          <w:b/>
          <w:bCs/>
          <w:sz w:val="24"/>
          <w:szCs w:val="24"/>
        </w:rPr>
        <w:t>5. Udostępnianie i długotrwałe przechowywanie danych</w:t>
      </w:r>
    </w:p>
    <w:p w14:paraId="1663BFDB" w14:textId="77777777" w:rsidR="00C63AD0" w:rsidRPr="00604F51" w:rsidRDefault="00C63AD0" w:rsidP="00C159BE">
      <w:pPr>
        <w:autoSpaceDE w:val="0"/>
        <w:autoSpaceDN w:val="0"/>
        <w:adjustRightInd w:val="0"/>
        <w:spacing w:after="0" w:line="276" w:lineRule="auto"/>
        <w:rPr>
          <w:rFonts w:ascii="Times New Roman" w:hAnsi="Times New Roman" w:cs="Times New Roman"/>
          <w:b/>
          <w:sz w:val="24"/>
          <w:szCs w:val="24"/>
        </w:rPr>
      </w:pPr>
      <w:r w:rsidRPr="00604F51">
        <w:rPr>
          <w:rFonts w:ascii="Times New Roman" w:hAnsi="Times New Roman" w:cs="Times New Roman"/>
          <w:b/>
          <w:sz w:val="24"/>
          <w:szCs w:val="24"/>
        </w:rPr>
        <w:lastRenderedPageBreak/>
        <w:t>5.1. Sposób i termin udostępnienia danych. Ewentualne ograniczenia w udostępnianiu danych lub przyczyny embarga</w:t>
      </w:r>
    </w:p>
    <w:p w14:paraId="3CF2D8B6" w14:textId="77777777" w:rsidR="00C63AD0" w:rsidRPr="00604F51" w:rsidRDefault="00C63AD0" w:rsidP="00C159BE">
      <w:pPr>
        <w:autoSpaceDE w:val="0"/>
        <w:autoSpaceDN w:val="0"/>
        <w:adjustRightInd w:val="0"/>
        <w:spacing w:after="0" w:line="276" w:lineRule="auto"/>
        <w:rPr>
          <w:rFonts w:ascii="Times New Roman" w:hAnsi="Times New Roman" w:cs="Times New Roman"/>
          <w:sz w:val="24"/>
          <w:szCs w:val="24"/>
        </w:rPr>
      </w:pPr>
    </w:p>
    <w:p w14:paraId="3857A985" w14:textId="73CFDC47" w:rsidR="00FB2425" w:rsidRPr="00604F51" w:rsidRDefault="0079589C" w:rsidP="00C159BE">
      <w:pPr>
        <w:pStyle w:val="NormalnyWeb"/>
        <w:spacing w:line="276" w:lineRule="auto"/>
        <w:jc w:val="both"/>
      </w:pPr>
      <w:r w:rsidRPr="00604F51">
        <w:t>Wybrane,</w:t>
      </w:r>
      <w:r w:rsidR="00C63AD0" w:rsidRPr="00604F51">
        <w:t xml:space="preserve"> dane badawcze zostaną upowszechnione po zakończeniu badań.  Repozytorium </w:t>
      </w:r>
      <w:r w:rsidR="00C159BE" w:rsidRPr="00604F51">
        <w:t>RepOD</w:t>
      </w:r>
      <w:r w:rsidR="00C63AD0" w:rsidRPr="00604F51">
        <w:t xml:space="preserve"> </w:t>
      </w:r>
      <w:r w:rsidR="00FB2425" w:rsidRPr="00604F51">
        <w:t xml:space="preserve">lub inne </w:t>
      </w:r>
      <w:r w:rsidR="00D96B71" w:rsidRPr="00604F51">
        <w:t>jest</w:t>
      </w:r>
      <w:r w:rsidR="00C63AD0" w:rsidRPr="00604F51">
        <w:t xml:space="preserve"> główną otwartą platformą do udostępniania danych. Repozytorium </w:t>
      </w:r>
      <w:r w:rsidR="00FB2425" w:rsidRPr="00604F51">
        <w:t xml:space="preserve">RepOD </w:t>
      </w:r>
      <w:r w:rsidR="00C63AD0" w:rsidRPr="00604F51">
        <w:t xml:space="preserve">dostępne </w:t>
      </w:r>
      <w:r w:rsidR="00857E86" w:rsidRPr="00604F51">
        <w:t xml:space="preserve"> </w:t>
      </w:r>
      <w:r w:rsidR="00C159BE" w:rsidRPr="00604F51">
        <w:t>jest na stronie internetowej</w:t>
      </w:r>
      <w:r w:rsidR="00FB2425" w:rsidRPr="00604F51">
        <w:fldChar w:fldCharType="begin"/>
      </w:r>
      <w:r w:rsidR="00FB2425" w:rsidRPr="00604F51">
        <w:instrText xml:space="preserve"> HYPERLINK " https://repod.icm.edu.pl/.</w:instrText>
      </w:r>
    </w:p>
    <w:p w14:paraId="160F16E8" w14:textId="064967C4" w:rsidR="00FB2425" w:rsidRPr="00604F51" w:rsidRDefault="00FB2425" w:rsidP="00C159BE">
      <w:pPr>
        <w:pStyle w:val="NormalnyWeb"/>
        <w:spacing w:line="276" w:lineRule="auto"/>
        <w:jc w:val="both"/>
        <w:rPr>
          <w:rStyle w:val="Hipercze"/>
          <w:color w:val="auto"/>
          <w:u w:val="none"/>
        </w:rPr>
      </w:pPr>
      <w:r w:rsidRPr="00604F51">
        <w:instrText xml:space="preserve">" </w:instrText>
      </w:r>
      <w:r w:rsidRPr="00604F51">
        <w:fldChar w:fldCharType="separate"/>
      </w:r>
      <w:r w:rsidRPr="00604F51">
        <w:rPr>
          <w:rStyle w:val="Hipercze"/>
        </w:rPr>
        <w:t xml:space="preserve"> https://repod.icm.edu.pl/</w:t>
      </w:r>
      <w:r w:rsidRPr="00604F51">
        <w:rPr>
          <w:rStyle w:val="Hipercze"/>
          <w:color w:val="auto"/>
          <w:u w:val="none"/>
        </w:rPr>
        <w:t xml:space="preserve">. </w:t>
      </w:r>
    </w:p>
    <w:p w14:paraId="491E83D3" w14:textId="41E7139D" w:rsidR="00FB2425" w:rsidRPr="00604F51" w:rsidRDefault="00FB2425" w:rsidP="00C159BE">
      <w:pPr>
        <w:pStyle w:val="NormalnyWeb"/>
        <w:spacing w:line="276" w:lineRule="auto"/>
        <w:jc w:val="both"/>
        <w:rPr>
          <w:rStyle w:val="Hipercze"/>
        </w:rPr>
      </w:pPr>
      <w:r w:rsidRPr="00604F51">
        <w:rPr>
          <w:rStyle w:val="Hipercze"/>
          <w:color w:val="auto"/>
          <w:u w:val="none"/>
        </w:rPr>
        <w:t>Dane badawcze będą przechowywane przez przynajmniej 10 lat po zakończeniu projektu</w:t>
      </w:r>
      <w:r w:rsidR="00D36C2A" w:rsidRPr="00604F51">
        <w:rPr>
          <w:rStyle w:val="Hipercze"/>
          <w:color w:val="auto"/>
          <w:u w:val="none"/>
        </w:rPr>
        <w:t>,</w:t>
      </w:r>
      <w:r w:rsidRPr="00604F51">
        <w:rPr>
          <w:rStyle w:val="Hipercze"/>
          <w:color w:val="auto"/>
          <w:u w:val="none"/>
        </w:rPr>
        <w:t xml:space="preserve"> chyba że wytyczne konkursowe stanowią inaczej.</w:t>
      </w:r>
    </w:p>
    <w:p w14:paraId="36C8E7BF" w14:textId="5CAF8227" w:rsidR="00C63AD0" w:rsidRPr="00604F51" w:rsidRDefault="00FB2425" w:rsidP="00C159BE">
      <w:pPr>
        <w:pStyle w:val="Teksttreci0"/>
        <w:shd w:val="clear" w:color="auto" w:fill="auto"/>
        <w:spacing w:line="276" w:lineRule="auto"/>
        <w:ind w:right="380"/>
        <w:jc w:val="both"/>
        <w:rPr>
          <w:rFonts w:ascii="Times New Roman" w:hAnsi="Times New Roman" w:cs="Times New Roman"/>
          <w:sz w:val="24"/>
          <w:szCs w:val="24"/>
        </w:rPr>
      </w:pPr>
      <w:r w:rsidRPr="00604F51">
        <w:rPr>
          <w:rFonts w:ascii="Times New Roman" w:hAnsi="Times New Roman" w:cs="Times New Roman"/>
        </w:rPr>
        <w:fldChar w:fldCharType="end"/>
      </w:r>
      <w:r w:rsidR="00C63AD0" w:rsidRPr="00604F51">
        <w:rPr>
          <w:rFonts w:ascii="Times New Roman" w:hAnsi="Times New Roman" w:cs="Times New Roman"/>
          <w:sz w:val="24"/>
          <w:szCs w:val="24"/>
        </w:rPr>
        <w:t>Upowszechnienie wyników badań nastąp</w:t>
      </w:r>
      <w:r w:rsidR="00D36C2A" w:rsidRPr="00604F51">
        <w:rPr>
          <w:rFonts w:ascii="Times New Roman" w:hAnsi="Times New Roman" w:cs="Times New Roman"/>
          <w:sz w:val="24"/>
          <w:szCs w:val="24"/>
        </w:rPr>
        <w:t>i w wyniku publikacji</w:t>
      </w:r>
      <w:r w:rsidR="00D96B71" w:rsidRPr="00604F51">
        <w:rPr>
          <w:rFonts w:ascii="Times New Roman" w:hAnsi="Times New Roman" w:cs="Times New Roman"/>
          <w:sz w:val="24"/>
          <w:szCs w:val="24"/>
        </w:rPr>
        <w:t>, np. monografii, artykułu naukowego,</w:t>
      </w:r>
      <w:r w:rsidR="00447B64" w:rsidRPr="00604F51">
        <w:rPr>
          <w:rFonts w:ascii="Times New Roman" w:hAnsi="Times New Roman" w:cs="Times New Roman"/>
          <w:sz w:val="24"/>
          <w:szCs w:val="24"/>
        </w:rPr>
        <w:t xml:space="preserve"> </w:t>
      </w:r>
      <w:r w:rsidR="00CB4BDC" w:rsidRPr="00604F51">
        <w:rPr>
          <w:rFonts w:ascii="Times New Roman" w:hAnsi="Times New Roman" w:cs="Times New Roman"/>
          <w:sz w:val="24"/>
          <w:szCs w:val="24"/>
        </w:rPr>
        <w:t>bazy danych</w:t>
      </w:r>
      <w:r w:rsidR="00D96B71" w:rsidRPr="00604F51">
        <w:rPr>
          <w:rFonts w:ascii="Times New Roman" w:hAnsi="Times New Roman" w:cs="Times New Roman"/>
          <w:sz w:val="24"/>
          <w:szCs w:val="24"/>
        </w:rPr>
        <w:t xml:space="preserve"> </w:t>
      </w:r>
      <w:r w:rsidR="00C63AD0" w:rsidRPr="00604F51">
        <w:rPr>
          <w:rFonts w:ascii="Times New Roman" w:hAnsi="Times New Roman" w:cs="Times New Roman"/>
          <w:sz w:val="24"/>
          <w:szCs w:val="24"/>
        </w:rPr>
        <w:t>na zasadach określonych w umowie z wydawnictwem</w:t>
      </w:r>
      <w:r w:rsidR="00CB4BDC" w:rsidRPr="00604F51">
        <w:rPr>
          <w:rFonts w:ascii="Times New Roman" w:hAnsi="Times New Roman" w:cs="Times New Roman"/>
          <w:sz w:val="24"/>
          <w:szCs w:val="24"/>
        </w:rPr>
        <w:t xml:space="preserve"> lub innym uprawnionym podmiotem. </w:t>
      </w:r>
      <w:r w:rsidR="00C63AD0" w:rsidRPr="00604F51">
        <w:rPr>
          <w:rFonts w:ascii="Times New Roman" w:hAnsi="Times New Roman" w:cs="Times New Roman"/>
          <w:sz w:val="24"/>
          <w:szCs w:val="24"/>
        </w:rPr>
        <w:t xml:space="preserve"> </w:t>
      </w:r>
    </w:p>
    <w:p w14:paraId="5E42F2B4" w14:textId="77777777" w:rsidR="00C63AD0" w:rsidRPr="00604F51" w:rsidRDefault="00C63AD0" w:rsidP="00C159BE">
      <w:pPr>
        <w:pStyle w:val="NormalnyWeb"/>
        <w:spacing w:line="276" w:lineRule="auto"/>
      </w:pPr>
      <w:r w:rsidRPr="00604F51">
        <w:t>Zastosowana zostanie odpowiednia licencja Creative Commons.</w:t>
      </w:r>
    </w:p>
    <w:p w14:paraId="0FB78278" w14:textId="77777777" w:rsidR="00C63AD0" w:rsidRPr="00604F51" w:rsidRDefault="00C63AD0" w:rsidP="00C159BE">
      <w:pPr>
        <w:autoSpaceDE w:val="0"/>
        <w:autoSpaceDN w:val="0"/>
        <w:adjustRightInd w:val="0"/>
        <w:spacing w:after="0" w:line="276" w:lineRule="auto"/>
        <w:rPr>
          <w:rFonts w:ascii="Times New Roman" w:hAnsi="Times New Roman" w:cs="Times New Roman"/>
          <w:sz w:val="24"/>
          <w:szCs w:val="24"/>
        </w:rPr>
      </w:pPr>
    </w:p>
    <w:p w14:paraId="26890F7B" w14:textId="77777777" w:rsidR="00C63AD0" w:rsidRPr="00604F51" w:rsidRDefault="00C63AD0" w:rsidP="00C159BE">
      <w:pPr>
        <w:autoSpaceDE w:val="0"/>
        <w:autoSpaceDN w:val="0"/>
        <w:adjustRightInd w:val="0"/>
        <w:spacing w:after="0" w:line="276" w:lineRule="auto"/>
        <w:rPr>
          <w:rFonts w:ascii="Times New Roman" w:hAnsi="Times New Roman" w:cs="Times New Roman"/>
          <w:b/>
          <w:sz w:val="24"/>
          <w:szCs w:val="24"/>
        </w:rPr>
      </w:pPr>
      <w:r w:rsidRPr="00604F51">
        <w:rPr>
          <w:rFonts w:ascii="Times New Roman" w:hAnsi="Times New Roman" w:cs="Times New Roman"/>
          <w:b/>
          <w:sz w:val="24"/>
          <w:szCs w:val="24"/>
        </w:rPr>
        <w:t>5.2. Sposób wyboru danych przeznaczonych do przechowania oraz miejsce długotrwałego przechowywania danych (np. repozytorium lub archiwum danych)</w:t>
      </w:r>
    </w:p>
    <w:p w14:paraId="1FC39945" w14:textId="77777777" w:rsidR="00C63AD0" w:rsidRPr="00604F51" w:rsidRDefault="00C63AD0" w:rsidP="00C159BE">
      <w:pPr>
        <w:pStyle w:val="Akapitzlist"/>
        <w:autoSpaceDE w:val="0"/>
        <w:autoSpaceDN w:val="0"/>
        <w:adjustRightInd w:val="0"/>
        <w:spacing w:after="0" w:line="276" w:lineRule="auto"/>
        <w:rPr>
          <w:rFonts w:ascii="Times New Roman" w:hAnsi="Times New Roman" w:cs="Times New Roman"/>
          <w:sz w:val="24"/>
          <w:szCs w:val="24"/>
        </w:rPr>
      </w:pPr>
    </w:p>
    <w:p w14:paraId="6C3CCBC3" w14:textId="540DE063" w:rsidR="00C63AD0" w:rsidRPr="00604F51" w:rsidRDefault="00C63AD0" w:rsidP="00C159BE">
      <w:pPr>
        <w:pStyle w:val="Teksttreci0"/>
        <w:shd w:val="clear" w:color="auto" w:fill="auto"/>
        <w:spacing w:line="276" w:lineRule="auto"/>
        <w:ind w:right="200"/>
        <w:jc w:val="both"/>
        <w:rPr>
          <w:rFonts w:ascii="Times New Roman" w:hAnsi="Times New Roman" w:cs="Times New Roman"/>
          <w:sz w:val="24"/>
          <w:szCs w:val="24"/>
        </w:rPr>
      </w:pPr>
      <w:r w:rsidRPr="00604F51">
        <w:rPr>
          <w:rFonts w:ascii="Times New Roman" w:hAnsi="Times New Roman" w:cs="Times New Roman"/>
          <w:sz w:val="24"/>
          <w:szCs w:val="24"/>
        </w:rPr>
        <w:t>Wyboru danych dokona się na podstawie ich wartości badawczej. Dane, które mogą być przydatne innym badaczom</w:t>
      </w:r>
      <w:r w:rsidR="00873B6A" w:rsidRPr="00604F51">
        <w:rPr>
          <w:rFonts w:ascii="Times New Roman" w:hAnsi="Times New Roman" w:cs="Times New Roman"/>
          <w:sz w:val="24"/>
          <w:szCs w:val="24"/>
        </w:rPr>
        <w:t>,</w:t>
      </w:r>
      <w:r w:rsidRPr="00604F51">
        <w:rPr>
          <w:rFonts w:ascii="Times New Roman" w:hAnsi="Times New Roman" w:cs="Times New Roman"/>
          <w:sz w:val="24"/>
          <w:szCs w:val="24"/>
        </w:rPr>
        <w:t xml:space="preserve"> zostaną upowszechnione. Część danych zostanie umieszczona w repozytorium </w:t>
      </w:r>
      <w:r w:rsidR="00C159BE" w:rsidRPr="00604F51">
        <w:rPr>
          <w:rFonts w:ascii="Times New Roman" w:hAnsi="Times New Roman" w:cs="Times New Roman"/>
          <w:sz w:val="24"/>
          <w:szCs w:val="24"/>
        </w:rPr>
        <w:t>RepOD</w:t>
      </w:r>
      <w:r w:rsidR="00D36C2A" w:rsidRPr="00604F51">
        <w:rPr>
          <w:rFonts w:ascii="Times New Roman" w:hAnsi="Times New Roman" w:cs="Times New Roman"/>
          <w:sz w:val="24"/>
          <w:szCs w:val="24"/>
        </w:rPr>
        <w:t xml:space="preserve"> lub innym</w:t>
      </w:r>
      <w:r w:rsidR="0079589C" w:rsidRPr="00604F51">
        <w:rPr>
          <w:rFonts w:ascii="Times New Roman" w:hAnsi="Times New Roman" w:cs="Times New Roman"/>
          <w:sz w:val="24"/>
          <w:szCs w:val="24"/>
        </w:rPr>
        <w:t xml:space="preserve"> (np. szeroko uznanym w danej dyscyplinie i certyfikowanym)</w:t>
      </w:r>
      <w:r w:rsidRPr="00604F51">
        <w:rPr>
          <w:rFonts w:ascii="Times New Roman" w:hAnsi="Times New Roman" w:cs="Times New Roman"/>
          <w:sz w:val="24"/>
          <w:szCs w:val="24"/>
        </w:rPr>
        <w:t>. Dane zawierające roboczy materiał będą przechowywane na nośniku elektronicznym w zbiorach autora.</w:t>
      </w:r>
    </w:p>
    <w:p w14:paraId="0562CB0E" w14:textId="77777777" w:rsidR="00C63AD0" w:rsidRPr="00604F51" w:rsidRDefault="00C63AD0" w:rsidP="00C159BE">
      <w:pPr>
        <w:pStyle w:val="Teksttreci0"/>
        <w:shd w:val="clear" w:color="auto" w:fill="auto"/>
        <w:spacing w:line="276" w:lineRule="auto"/>
        <w:ind w:right="200"/>
        <w:jc w:val="both"/>
        <w:rPr>
          <w:rFonts w:ascii="Times New Roman" w:hAnsi="Times New Roman" w:cs="Times New Roman"/>
          <w:sz w:val="24"/>
          <w:szCs w:val="24"/>
        </w:rPr>
      </w:pPr>
    </w:p>
    <w:p w14:paraId="379C6EB2" w14:textId="0CE53CF0" w:rsidR="00C63AD0" w:rsidRPr="00604F51" w:rsidRDefault="00C63AD0" w:rsidP="00C159BE">
      <w:pPr>
        <w:pStyle w:val="Teksttreci0"/>
        <w:shd w:val="clear" w:color="auto" w:fill="auto"/>
        <w:spacing w:line="276" w:lineRule="auto"/>
        <w:ind w:right="200"/>
        <w:jc w:val="both"/>
        <w:rPr>
          <w:rFonts w:ascii="Times New Roman" w:hAnsi="Times New Roman" w:cs="Times New Roman"/>
          <w:sz w:val="24"/>
          <w:szCs w:val="24"/>
        </w:rPr>
      </w:pPr>
      <w:r w:rsidRPr="00604F51">
        <w:rPr>
          <w:rFonts w:ascii="Times New Roman" w:hAnsi="Times New Roman" w:cs="Times New Roman"/>
          <w:sz w:val="24"/>
          <w:szCs w:val="24"/>
        </w:rPr>
        <w:t xml:space="preserve">Repozytorium </w:t>
      </w:r>
      <w:r w:rsidR="00C159BE" w:rsidRPr="00604F51">
        <w:rPr>
          <w:rFonts w:ascii="Times New Roman" w:hAnsi="Times New Roman" w:cs="Times New Roman"/>
          <w:sz w:val="24"/>
          <w:szCs w:val="24"/>
        </w:rPr>
        <w:t>RepOD</w:t>
      </w:r>
      <w:r w:rsidR="00D36C2A" w:rsidRPr="00604F51">
        <w:rPr>
          <w:rFonts w:ascii="Times New Roman" w:hAnsi="Times New Roman" w:cs="Times New Roman"/>
          <w:sz w:val="24"/>
          <w:szCs w:val="24"/>
        </w:rPr>
        <w:t xml:space="preserve"> bądź inne</w:t>
      </w:r>
      <w:r w:rsidR="00C159BE" w:rsidRPr="00604F51">
        <w:rPr>
          <w:rFonts w:ascii="Times New Roman" w:hAnsi="Times New Roman" w:cs="Times New Roman"/>
          <w:sz w:val="24"/>
          <w:szCs w:val="24"/>
        </w:rPr>
        <w:t xml:space="preserve"> </w:t>
      </w:r>
      <w:r w:rsidR="00D36C2A" w:rsidRPr="00604F51">
        <w:rPr>
          <w:rFonts w:ascii="Times New Roman" w:hAnsi="Times New Roman" w:cs="Times New Roman"/>
          <w:sz w:val="24"/>
          <w:szCs w:val="24"/>
        </w:rPr>
        <w:t>będą</w:t>
      </w:r>
      <w:r w:rsidRPr="00604F51">
        <w:rPr>
          <w:rFonts w:ascii="Times New Roman" w:hAnsi="Times New Roman" w:cs="Times New Roman"/>
          <w:sz w:val="24"/>
          <w:szCs w:val="24"/>
        </w:rPr>
        <w:t xml:space="preserve"> główną platformą do przechowywania danych. Dane zawarte w </w:t>
      </w:r>
      <w:r w:rsidR="00873B6A" w:rsidRPr="00604F51">
        <w:rPr>
          <w:rFonts w:ascii="Times New Roman" w:hAnsi="Times New Roman" w:cs="Times New Roman"/>
          <w:sz w:val="24"/>
          <w:szCs w:val="24"/>
        </w:rPr>
        <w:t>Repozytorium będzie</w:t>
      </w:r>
      <w:r w:rsidRPr="00604F51">
        <w:rPr>
          <w:rFonts w:ascii="Times New Roman" w:hAnsi="Times New Roman" w:cs="Times New Roman"/>
          <w:sz w:val="24"/>
          <w:szCs w:val="24"/>
        </w:rPr>
        <w:t xml:space="preserve"> spełniać wymagania standardów FAIR</w:t>
      </w:r>
      <w:r w:rsidR="00D36C2A" w:rsidRPr="00604F51">
        <w:rPr>
          <w:rFonts w:ascii="Times New Roman" w:hAnsi="Times New Roman" w:cs="Times New Roman"/>
          <w:sz w:val="24"/>
          <w:szCs w:val="24"/>
        </w:rPr>
        <w:t xml:space="preserve"> </w:t>
      </w:r>
      <w:r w:rsidR="00A621B4" w:rsidRPr="00604F51">
        <w:rPr>
          <w:rFonts w:ascii="Times New Roman" w:hAnsi="Times New Roman" w:cs="Times New Roman"/>
          <w:sz w:val="24"/>
          <w:szCs w:val="24"/>
        </w:rPr>
        <w:t>(</w:t>
      </w:r>
      <w:r w:rsidR="00A621B4" w:rsidRPr="00604F51">
        <w:rPr>
          <w:rFonts w:ascii="Times New Roman" w:hAnsi="Times New Roman" w:cs="Times New Roman"/>
          <w:i/>
          <w:sz w:val="24"/>
          <w:szCs w:val="24"/>
        </w:rPr>
        <w:t xml:space="preserve">Findable </w:t>
      </w:r>
      <w:r w:rsidR="00A621B4" w:rsidRPr="00604F51">
        <w:rPr>
          <w:rFonts w:ascii="Times New Roman" w:hAnsi="Times New Roman" w:cs="Times New Roman"/>
          <w:sz w:val="24"/>
          <w:szCs w:val="24"/>
        </w:rPr>
        <w:t xml:space="preserve">– możliwe do odnalezienia, </w:t>
      </w:r>
      <w:r w:rsidR="00A621B4" w:rsidRPr="00604F51">
        <w:rPr>
          <w:rFonts w:ascii="Times New Roman" w:hAnsi="Times New Roman" w:cs="Times New Roman"/>
          <w:i/>
          <w:sz w:val="24"/>
          <w:szCs w:val="24"/>
        </w:rPr>
        <w:t>Accessible</w:t>
      </w:r>
      <w:r w:rsidR="00A621B4" w:rsidRPr="00604F51">
        <w:rPr>
          <w:rFonts w:ascii="Times New Roman" w:hAnsi="Times New Roman" w:cs="Times New Roman"/>
          <w:sz w:val="24"/>
          <w:szCs w:val="24"/>
        </w:rPr>
        <w:t xml:space="preserve"> – dostępne, </w:t>
      </w:r>
      <w:r w:rsidR="00A621B4" w:rsidRPr="00604F51">
        <w:rPr>
          <w:rFonts w:ascii="Times New Roman" w:hAnsi="Times New Roman" w:cs="Times New Roman"/>
          <w:i/>
          <w:sz w:val="24"/>
          <w:szCs w:val="24"/>
        </w:rPr>
        <w:t>Interoperable</w:t>
      </w:r>
      <w:r w:rsidR="00A621B4" w:rsidRPr="00604F51">
        <w:rPr>
          <w:rFonts w:ascii="Times New Roman" w:hAnsi="Times New Roman" w:cs="Times New Roman"/>
          <w:sz w:val="24"/>
          <w:szCs w:val="24"/>
        </w:rPr>
        <w:t xml:space="preserve"> – interoperacyjne, czyli funkcjonujące z innymi produktami lub platformami, </w:t>
      </w:r>
      <w:r w:rsidR="00A621B4" w:rsidRPr="00604F51">
        <w:rPr>
          <w:rFonts w:ascii="Times New Roman" w:hAnsi="Times New Roman" w:cs="Times New Roman"/>
          <w:i/>
          <w:sz w:val="24"/>
          <w:szCs w:val="24"/>
        </w:rPr>
        <w:t>Reusable</w:t>
      </w:r>
      <w:r w:rsidR="00A621B4" w:rsidRPr="00604F51">
        <w:rPr>
          <w:rFonts w:ascii="Times New Roman" w:hAnsi="Times New Roman" w:cs="Times New Roman"/>
          <w:sz w:val="24"/>
          <w:szCs w:val="24"/>
        </w:rPr>
        <w:t xml:space="preserve"> – moż</w:t>
      </w:r>
      <w:r w:rsidR="0079589C" w:rsidRPr="00604F51">
        <w:rPr>
          <w:rFonts w:ascii="Times New Roman" w:hAnsi="Times New Roman" w:cs="Times New Roman"/>
          <w:sz w:val="24"/>
          <w:szCs w:val="24"/>
        </w:rPr>
        <w:t>liwe do ponownego wykorzystania)</w:t>
      </w:r>
      <w:r w:rsidR="0079589C" w:rsidRPr="00604F51">
        <w:rPr>
          <w:rStyle w:val="Odwoanieprzypisudolnego"/>
          <w:rFonts w:ascii="Times New Roman" w:hAnsi="Times New Roman" w:cs="Times New Roman"/>
          <w:sz w:val="24"/>
          <w:szCs w:val="24"/>
        </w:rPr>
        <w:footnoteReference w:id="3"/>
      </w:r>
      <w:r w:rsidR="0079589C" w:rsidRPr="00604F51">
        <w:rPr>
          <w:rFonts w:ascii="Times New Roman" w:hAnsi="Times New Roman" w:cs="Times New Roman"/>
          <w:sz w:val="24"/>
          <w:szCs w:val="24"/>
        </w:rPr>
        <w:t xml:space="preserve"> </w:t>
      </w:r>
      <w:r w:rsidRPr="00604F51">
        <w:rPr>
          <w:rFonts w:ascii="Times New Roman" w:hAnsi="Times New Roman" w:cs="Times New Roman"/>
          <w:sz w:val="24"/>
          <w:szCs w:val="24"/>
        </w:rPr>
        <w:t xml:space="preserve">i będą kategoryzowane i oznaczane zgodnie ze standardowymi formatami plików. Dane zawarte w Repozytorium </w:t>
      </w:r>
      <w:r w:rsidR="00D36C2A" w:rsidRPr="00604F51">
        <w:rPr>
          <w:rFonts w:ascii="Times New Roman" w:hAnsi="Times New Roman" w:cs="Times New Roman"/>
          <w:sz w:val="24"/>
          <w:szCs w:val="24"/>
        </w:rPr>
        <w:t xml:space="preserve">RepOD lub innym </w:t>
      </w:r>
      <w:r w:rsidRPr="00604F51">
        <w:rPr>
          <w:rFonts w:ascii="Times New Roman" w:hAnsi="Times New Roman" w:cs="Times New Roman"/>
          <w:sz w:val="24"/>
          <w:szCs w:val="24"/>
        </w:rPr>
        <w:t>będą do</w:t>
      </w:r>
      <w:r w:rsidR="00D36C2A" w:rsidRPr="00604F51">
        <w:rPr>
          <w:rFonts w:ascii="Times New Roman" w:hAnsi="Times New Roman" w:cs="Times New Roman"/>
          <w:sz w:val="24"/>
          <w:szCs w:val="24"/>
        </w:rPr>
        <w:t>stępne przynajmniej przez</w:t>
      </w:r>
      <w:r w:rsidRPr="00604F51">
        <w:rPr>
          <w:rFonts w:ascii="Times New Roman" w:hAnsi="Times New Roman" w:cs="Times New Roman"/>
          <w:sz w:val="24"/>
          <w:szCs w:val="24"/>
        </w:rPr>
        <w:t xml:space="preserve"> dziesięć lat po ich</w:t>
      </w:r>
      <w:r w:rsidR="00D36C2A" w:rsidRPr="00604F51">
        <w:rPr>
          <w:rFonts w:ascii="Times New Roman" w:hAnsi="Times New Roman" w:cs="Times New Roman"/>
          <w:sz w:val="24"/>
          <w:szCs w:val="24"/>
        </w:rPr>
        <w:t xml:space="preserve"> udostępnieniu. Repozytorium RepOD lub inne</w:t>
      </w:r>
      <w:r w:rsidRPr="00604F51">
        <w:rPr>
          <w:rFonts w:ascii="Times New Roman" w:hAnsi="Times New Roman" w:cs="Times New Roman"/>
          <w:sz w:val="24"/>
          <w:szCs w:val="24"/>
        </w:rPr>
        <w:t xml:space="preserve"> nie ma ograniczeń, co do terminu przechowywania, jest to długotrwała archiwizacja.</w:t>
      </w:r>
    </w:p>
    <w:p w14:paraId="34CE0A41" w14:textId="77777777" w:rsidR="00C63AD0" w:rsidRPr="00604F51" w:rsidRDefault="00C63AD0" w:rsidP="00C159BE">
      <w:pPr>
        <w:pStyle w:val="Teksttreci0"/>
        <w:shd w:val="clear" w:color="auto" w:fill="auto"/>
        <w:spacing w:line="276" w:lineRule="auto"/>
        <w:ind w:left="720" w:right="200"/>
        <w:jc w:val="both"/>
        <w:rPr>
          <w:rFonts w:ascii="Times New Roman" w:hAnsi="Times New Roman" w:cs="Times New Roman"/>
          <w:sz w:val="24"/>
          <w:szCs w:val="24"/>
        </w:rPr>
      </w:pPr>
    </w:p>
    <w:p w14:paraId="35FEA7F4" w14:textId="77777777" w:rsidR="00C63AD0" w:rsidRPr="00604F51" w:rsidRDefault="00C63AD0" w:rsidP="00C159BE">
      <w:pPr>
        <w:autoSpaceDE w:val="0"/>
        <w:autoSpaceDN w:val="0"/>
        <w:adjustRightInd w:val="0"/>
        <w:spacing w:after="0" w:line="276" w:lineRule="auto"/>
        <w:rPr>
          <w:rFonts w:ascii="Times New Roman" w:hAnsi="Times New Roman" w:cs="Times New Roman"/>
          <w:b/>
          <w:sz w:val="24"/>
          <w:szCs w:val="24"/>
        </w:rPr>
      </w:pPr>
      <w:r w:rsidRPr="00604F51">
        <w:rPr>
          <w:rFonts w:ascii="Times New Roman" w:hAnsi="Times New Roman" w:cs="Times New Roman"/>
          <w:b/>
          <w:sz w:val="24"/>
          <w:szCs w:val="24"/>
        </w:rPr>
        <w:t>5.3. Metody lub narzędzia programowe umożliwiające dostęp do danych i korzystanie z danych</w:t>
      </w:r>
    </w:p>
    <w:p w14:paraId="62EBF3C5" w14:textId="77777777" w:rsidR="00C63AD0" w:rsidRPr="00604F51" w:rsidRDefault="00C63AD0" w:rsidP="00C159BE">
      <w:pPr>
        <w:pStyle w:val="Akapitzlist"/>
        <w:autoSpaceDE w:val="0"/>
        <w:autoSpaceDN w:val="0"/>
        <w:adjustRightInd w:val="0"/>
        <w:spacing w:after="0" w:line="276" w:lineRule="auto"/>
        <w:rPr>
          <w:rFonts w:ascii="Times New Roman" w:hAnsi="Times New Roman" w:cs="Times New Roman"/>
          <w:sz w:val="24"/>
          <w:szCs w:val="24"/>
        </w:rPr>
      </w:pPr>
    </w:p>
    <w:p w14:paraId="0887F7E8" w14:textId="5DE7F64B" w:rsidR="00D8746D" w:rsidRPr="00604F51" w:rsidRDefault="00A43AC5" w:rsidP="00C159BE">
      <w:pPr>
        <w:pStyle w:val="Teksttreci0"/>
        <w:shd w:val="clear" w:color="auto" w:fill="auto"/>
        <w:spacing w:after="240" w:line="276" w:lineRule="auto"/>
        <w:ind w:right="580"/>
        <w:jc w:val="both"/>
        <w:rPr>
          <w:rFonts w:ascii="Times New Roman" w:hAnsi="Times New Roman" w:cs="Times New Roman"/>
          <w:sz w:val="24"/>
          <w:szCs w:val="24"/>
        </w:rPr>
      </w:pPr>
      <w:r w:rsidRPr="00604F51">
        <w:rPr>
          <w:rFonts w:ascii="Times New Roman" w:hAnsi="Times New Roman" w:cs="Times New Roman"/>
          <w:sz w:val="24"/>
          <w:szCs w:val="24"/>
        </w:rPr>
        <w:t xml:space="preserve">Dostęp do danych zgromadzonych w Repozytorium </w:t>
      </w:r>
      <w:r w:rsidR="00C159BE" w:rsidRPr="00604F51">
        <w:rPr>
          <w:rFonts w:ascii="Times New Roman" w:hAnsi="Times New Roman" w:cs="Times New Roman"/>
          <w:sz w:val="24"/>
          <w:szCs w:val="24"/>
        </w:rPr>
        <w:t>RepOD</w:t>
      </w:r>
      <w:r w:rsidRPr="00604F51">
        <w:rPr>
          <w:rFonts w:ascii="Times New Roman" w:hAnsi="Times New Roman" w:cs="Times New Roman"/>
          <w:sz w:val="24"/>
          <w:szCs w:val="24"/>
        </w:rPr>
        <w:t xml:space="preserve"> </w:t>
      </w:r>
      <w:r w:rsidR="00D36C2A" w:rsidRPr="00604F51">
        <w:rPr>
          <w:rFonts w:ascii="Times New Roman" w:hAnsi="Times New Roman" w:cs="Times New Roman"/>
          <w:sz w:val="24"/>
          <w:szCs w:val="24"/>
        </w:rPr>
        <w:t xml:space="preserve">lub innym </w:t>
      </w:r>
      <w:r w:rsidRPr="00604F51">
        <w:rPr>
          <w:rFonts w:ascii="Times New Roman" w:hAnsi="Times New Roman" w:cs="Times New Roman"/>
          <w:sz w:val="24"/>
          <w:szCs w:val="24"/>
        </w:rPr>
        <w:t xml:space="preserve">w formie cyfrowej gwarantowany jest przez Internet za pomocą ogólnodostępnych przeglądarek, w tym istnieje możliwość pobrania danych. Dane zgromadzone w formie papierowej, które nie zostały zdigitalizowane </w:t>
      </w:r>
      <w:r w:rsidR="00C159BE" w:rsidRPr="00604F51">
        <w:rPr>
          <w:rFonts w:ascii="Times New Roman" w:hAnsi="Times New Roman" w:cs="Times New Roman"/>
          <w:sz w:val="24"/>
          <w:szCs w:val="24"/>
        </w:rPr>
        <w:t>będą</w:t>
      </w:r>
      <w:r w:rsidRPr="00604F51">
        <w:rPr>
          <w:rFonts w:ascii="Times New Roman" w:hAnsi="Times New Roman" w:cs="Times New Roman"/>
          <w:sz w:val="24"/>
          <w:szCs w:val="24"/>
        </w:rPr>
        <w:t xml:space="preserve"> dostępne na żądanie instytucji fin</w:t>
      </w:r>
      <w:r w:rsidR="00A27D1B" w:rsidRPr="00604F51">
        <w:rPr>
          <w:rFonts w:ascii="Times New Roman" w:hAnsi="Times New Roman" w:cs="Times New Roman"/>
          <w:sz w:val="24"/>
          <w:szCs w:val="24"/>
        </w:rPr>
        <w:t>ansującej lub współfinansującej</w:t>
      </w:r>
      <w:r w:rsidRPr="00604F51">
        <w:rPr>
          <w:rFonts w:ascii="Times New Roman" w:hAnsi="Times New Roman" w:cs="Times New Roman"/>
          <w:sz w:val="24"/>
          <w:szCs w:val="24"/>
        </w:rPr>
        <w:t xml:space="preserve"> projekt badawczy lub osoby zainteresowanej</w:t>
      </w:r>
      <w:r w:rsidRPr="00604F51">
        <w:rPr>
          <w:rFonts w:ascii="Times New Roman" w:hAnsi="Times New Roman" w:cs="Times New Roman"/>
          <w:sz w:val="30"/>
          <w:szCs w:val="30"/>
        </w:rPr>
        <w:t xml:space="preserve"> </w:t>
      </w:r>
      <w:r w:rsidRPr="00604F51">
        <w:rPr>
          <w:rFonts w:ascii="Times New Roman" w:hAnsi="Times New Roman" w:cs="Times New Roman"/>
          <w:sz w:val="24"/>
          <w:szCs w:val="24"/>
        </w:rPr>
        <w:t>po uprzednim zgłoszeniu wniosku do Kierownika projektu. Kierownik projektu uzgadnia z wnioskodawcą termin udostępnienia danych i formę skorzystania z nich.</w:t>
      </w:r>
    </w:p>
    <w:p w14:paraId="4E59C83A" w14:textId="0B30635D" w:rsidR="00A43AC5" w:rsidRPr="00604F51" w:rsidRDefault="43D6220E" w:rsidP="00C159BE">
      <w:pPr>
        <w:pStyle w:val="Teksttreci0"/>
        <w:spacing w:after="240" w:line="276" w:lineRule="auto"/>
        <w:ind w:right="580"/>
        <w:jc w:val="both"/>
        <w:rPr>
          <w:rFonts w:ascii="Times New Roman" w:eastAsiaTheme="minorEastAsia" w:hAnsi="Times New Roman" w:cs="Times New Roman"/>
          <w:sz w:val="24"/>
          <w:szCs w:val="24"/>
        </w:rPr>
      </w:pPr>
      <w:r w:rsidRPr="00604F51">
        <w:rPr>
          <w:rFonts w:ascii="Times New Roman" w:eastAsiaTheme="minorEastAsia" w:hAnsi="Times New Roman" w:cs="Times New Roman"/>
          <w:sz w:val="24"/>
          <w:szCs w:val="24"/>
        </w:rPr>
        <w:t xml:space="preserve">Dane w Repozytorium </w:t>
      </w:r>
      <w:r w:rsidR="00C159BE" w:rsidRPr="00604F51">
        <w:rPr>
          <w:rFonts w:ascii="Times New Roman" w:eastAsiaTheme="minorEastAsia" w:hAnsi="Times New Roman" w:cs="Times New Roman"/>
          <w:sz w:val="24"/>
          <w:szCs w:val="24"/>
        </w:rPr>
        <w:t>RepOD</w:t>
      </w:r>
      <w:r w:rsidRPr="00604F51">
        <w:rPr>
          <w:rFonts w:ascii="Times New Roman" w:eastAsiaTheme="minorEastAsia" w:hAnsi="Times New Roman" w:cs="Times New Roman"/>
          <w:sz w:val="24"/>
          <w:szCs w:val="24"/>
        </w:rPr>
        <w:t xml:space="preserve"> </w:t>
      </w:r>
      <w:r w:rsidR="00D36C2A" w:rsidRPr="00604F51">
        <w:rPr>
          <w:rFonts w:ascii="Times New Roman" w:eastAsiaTheme="minorEastAsia" w:hAnsi="Times New Roman" w:cs="Times New Roman"/>
          <w:sz w:val="24"/>
          <w:szCs w:val="24"/>
        </w:rPr>
        <w:t xml:space="preserve">lub innym </w:t>
      </w:r>
      <w:r w:rsidRPr="00604F51">
        <w:rPr>
          <w:rFonts w:ascii="Times New Roman" w:eastAsiaTheme="minorEastAsia" w:hAnsi="Times New Roman" w:cs="Times New Roman"/>
          <w:sz w:val="24"/>
          <w:szCs w:val="24"/>
        </w:rPr>
        <w:t xml:space="preserve">będą opisane metadanymi oraz będą dostępne w sieci Internet. Funkcja samodeponowania pozwala autorom na samodzielne sporządzenie opisu i dodanie </w:t>
      </w:r>
      <w:r w:rsidRPr="00604F51">
        <w:rPr>
          <w:rFonts w:ascii="Times New Roman" w:eastAsiaTheme="minorEastAsia" w:hAnsi="Times New Roman" w:cs="Times New Roman"/>
          <w:sz w:val="24"/>
          <w:szCs w:val="24"/>
        </w:rPr>
        <w:lastRenderedPageBreak/>
        <w:t xml:space="preserve">plików. Dane można udostępnić na licencji otwartej CC-BY lub na zasadach określonych w umowie licencyjnej niewyłącznej podpisanej z Uniwersytetem </w:t>
      </w:r>
      <w:r w:rsidR="00C159BE" w:rsidRPr="00604F51">
        <w:rPr>
          <w:rFonts w:ascii="Times New Roman" w:eastAsiaTheme="minorEastAsia" w:hAnsi="Times New Roman" w:cs="Times New Roman"/>
          <w:sz w:val="24"/>
          <w:szCs w:val="24"/>
        </w:rPr>
        <w:t>Szczecińskim</w:t>
      </w:r>
      <w:r w:rsidRPr="00604F51">
        <w:rPr>
          <w:rFonts w:ascii="Times New Roman" w:eastAsiaTheme="minorEastAsia" w:hAnsi="Times New Roman" w:cs="Times New Roman"/>
          <w:sz w:val="24"/>
          <w:szCs w:val="24"/>
        </w:rPr>
        <w:t xml:space="preserve">. </w:t>
      </w:r>
      <w:r w:rsidR="00D36C2A" w:rsidRPr="00604F51">
        <w:rPr>
          <w:rFonts w:ascii="Times New Roman" w:eastAsiaTheme="minorEastAsia" w:hAnsi="Times New Roman" w:cs="Times New Roman"/>
          <w:color w:val="000000" w:themeColor="text1"/>
          <w:sz w:val="24"/>
          <w:szCs w:val="24"/>
        </w:rPr>
        <w:t>Plik</w:t>
      </w:r>
      <w:r w:rsidRPr="00604F51">
        <w:rPr>
          <w:rFonts w:ascii="Times New Roman" w:eastAsiaTheme="minorEastAsia" w:hAnsi="Times New Roman" w:cs="Times New Roman"/>
          <w:color w:val="000000" w:themeColor="text1"/>
          <w:sz w:val="24"/>
          <w:szCs w:val="24"/>
        </w:rPr>
        <w:t xml:space="preserve"> danych</w:t>
      </w:r>
      <w:r w:rsidR="00D36C2A" w:rsidRPr="00604F51">
        <w:rPr>
          <w:rFonts w:ascii="Times New Roman" w:eastAsiaTheme="minorEastAsia" w:hAnsi="Times New Roman" w:cs="Times New Roman"/>
          <w:color w:val="000000" w:themeColor="text1"/>
          <w:sz w:val="24"/>
          <w:szCs w:val="24"/>
        </w:rPr>
        <w:t xml:space="preserve"> (zbiór danych)</w:t>
      </w:r>
      <w:r w:rsidRPr="00604F51">
        <w:rPr>
          <w:rFonts w:ascii="Times New Roman" w:eastAsiaTheme="minorEastAsia" w:hAnsi="Times New Roman" w:cs="Times New Roman"/>
          <w:color w:val="000000" w:themeColor="text1"/>
          <w:sz w:val="24"/>
          <w:szCs w:val="24"/>
        </w:rPr>
        <w:t xml:space="preserve"> nie powinien przekracz</w:t>
      </w:r>
      <w:r w:rsidR="00D36C2A" w:rsidRPr="00604F51">
        <w:rPr>
          <w:rFonts w:ascii="Times New Roman" w:eastAsiaTheme="minorEastAsia" w:hAnsi="Times New Roman" w:cs="Times New Roman"/>
          <w:color w:val="000000" w:themeColor="text1"/>
          <w:sz w:val="24"/>
          <w:szCs w:val="24"/>
        </w:rPr>
        <w:t>ać określonej w wybranym repozytorium wielkości (np. plik w RepOD - 5 G</w:t>
      </w:r>
      <w:r w:rsidRPr="00604F51">
        <w:rPr>
          <w:rFonts w:ascii="Times New Roman" w:eastAsiaTheme="minorEastAsia" w:hAnsi="Times New Roman" w:cs="Times New Roman"/>
          <w:color w:val="000000" w:themeColor="text1"/>
          <w:sz w:val="24"/>
          <w:szCs w:val="24"/>
        </w:rPr>
        <w:t>B</w:t>
      </w:r>
      <w:r w:rsidR="00D36C2A" w:rsidRPr="00604F51">
        <w:rPr>
          <w:rFonts w:ascii="Times New Roman" w:eastAsiaTheme="minorEastAsia" w:hAnsi="Times New Roman" w:cs="Times New Roman"/>
          <w:color w:val="000000" w:themeColor="text1"/>
          <w:sz w:val="24"/>
          <w:szCs w:val="24"/>
        </w:rPr>
        <w:t>)</w:t>
      </w:r>
      <w:r w:rsidRPr="00604F51">
        <w:rPr>
          <w:rFonts w:ascii="Times New Roman" w:eastAsiaTheme="minorEastAsia" w:hAnsi="Times New Roman" w:cs="Times New Roman"/>
          <w:color w:val="000000" w:themeColor="text1"/>
          <w:sz w:val="24"/>
          <w:szCs w:val="24"/>
        </w:rPr>
        <w:t xml:space="preserve">. </w:t>
      </w:r>
      <w:r w:rsidRPr="00604F51">
        <w:rPr>
          <w:rFonts w:ascii="Times New Roman" w:eastAsiaTheme="minorEastAsia" w:hAnsi="Times New Roman" w:cs="Times New Roman"/>
          <w:sz w:val="24"/>
          <w:szCs w:val="24"/>
        </w:rPr>
        <w:t xml:space="preserve">Dane będą eksportowane do formatów odczytywalnych przez oprogramowanie typu open source. Przetwarzane dane będą dostępne przy użyciu standardowych aplikacji. Otwarte Repozytorium </w:t>
      </w:r>
      <w:r w:rsidR="00C159BE" w:rsidRPr="00604F51">
        <w:rPr>
          <w:rFonts w:ascii="Times New Roman" w:eastAsiaTheme="minorEastAsia" w:hAnsi="Times New Roman" w:cs="Times New Roman"/>
          <w:sz w:val="24"/>
          <w:szCs w:val="24"/>
        </w:rPr>
        <w:t>RepOD</w:t>
      </w:r>
      <w:r w:rsidRPr="00604F51">
        <w:rPr>
          <w:rFonts w:ascii="Times New Roman" w:eastAsiaTheme="minorEastAsia" w:hAnsi="Times New Roman" w:cs="Times New Roman"/>
          <w:sz w:val="24"/>
          <w:szCs w:val="24"/>
        </w:rPr>
        <w:t xml:space="preserve"> </w:t>
      </w:r>
      <w:r w:rsidR="008C4A87" w:rsidRPr="00604F51">
        <w:rPr>
          <w:rFonts w:ascii="Times New Roman" w:eastAsiaTheme="minorEastAsia" w:hAnsi="Times New Roman" w:cs="Times New Roman"/>
          <w:sz w:val="24"/>
          <w:szCs w:val="24"/>
        </w:rPr>
        <w:t xml:space="preserve">lub inne </w:t>
      </w:r>
      <w:r w:rsidRPr="00604F51">
        <w:rPr>
          <w:rFonts w:ascii="Times New Roman" w:eastAsiaTheme="minorEastAsia" w:hAnsi="Times New Roman" w:cs="Times New Roman"/>
          <w:sz w:val="24"/>
          <w:szCs w:val="24"/>
        </w:rPr>
        <w:t xml:space="preserve">może przechować i upowszechnić każdy format. Dostęp do materiałów zdeponowanych w Repozytorium </w:t>
      </w:r>
      <w:r w:rsidR="00C159BE" w:rsidRPr="00604F51">
        <w:rPr>
          <w:rFonts w:ascii="Times New Roman" w:eastAsiaTheme="minorEastAsia" w:hAnsi="Times New Roman" w:cs="Times New Roman"/>
          <w:sz w:val="24"/>
          <w:szCs w:val="24"/>
        </w:rPr>
        <w:t>RepOD</w:t>
      </w:r>
      <w:r w:rsidR="008C4A87" w:rsidRPr="00604F51">
        <w:rPr>
          <w:rFonts w:ascii="Times New Roman" w:eastAsiaTheme="minorEastAsia" w:hAnsi="Times New Roman" w:cs="Times New Roman"/>
          <w:sz w:val="24"/>
          <w:szCs w:val="24"/>
        </w:rPr>
        <w:t xml:space="preserve"> lub innym repozytorium</w:t>
      </w:r>
      <w:r w:rsidRPr="00604F51">
        <w:rPr>
          <w:rFonts w:ascii="Times New Roman" w:eastAsiaTheme="minorEastAsia" w:hAnsi="Times New Roman" w:cs="Times New Roman"/>
          <w:sz w:val="24"/>
          <w:szCs w:val="24"/>
        </w:rPr>
        <w:t xml:space="preserve"> ma każdy zainteresowany użytkownik bez logowania i innych ograniczeń.</w:t>
      </w:r>
    </w:p>
    <w:p w14:paraId="0481415C" w14:textId="7FE436E3" w:rsidR="00C63AD0" w:rsidRPr="00604F51" w:rsidRDefault="00C63AD0" w:rsidP="00C159BE">
      <w:pPr>
        <w:pStyle w:val="Teksttreci0"/>
        <w:shd w:val="clear" w:color="auto" w:fill="auto"/>
        <w:spacing w:after="240" w:line="276" w:lineRule="auto"/>
        <w:ind w:right="580"/>
        <w:jc w:val="both"/>
        <w:rPr>
          <w:rFonts w:ascii="Times New Roman" w:hAnsi="Times New Roman" w:cs="Times New Roman"/>
          <w:b/>
          <w:sz w:val="24"/>
          <w:szCs w:val="24"/>
        </w:rPr>
      </w:pPr>
      <w:r w:rsidRPr="00604F51">
        <w:rPr>
          <w:rFonts w:ascii="Times New Roman" w:hAnsi="Times New Roman" w:cs="Times New Roman"/>
          <w:b/>
          <w:sz w:val="24"/>
          <w:szCs w:val="24"/>
        </w:rPr>
        <w:t>5.4. Sposób za</w:t>
      </w:r>
      <w:r w:rsidR="008C4A87" w:rsidRPr="00604F51">
        <w:rPr>
          <w:rFonts w:ascii="Times New Roman" w:hAnsi="Times New Roman" w:cs="Times New Roman"/>
          <w:b/>
          <w:sz w:val="24"/>
          <w:szCs w:val="24"/>
        </w:rPr>
        <w:t>pewniający stosowanie unikatowego</w:t>
      </w:r>
      <w:r w:rsidRPr="00604F51">
        <w:rPr>
          <w:rFonts w:ascii="Times New Roman" w:hAnsi="Times New Roman" w:cs="Times New Roman"/>
          <w:b/>
          <w:sz w:val="24"/>
          <w:szCs w:val="24"/>
        </w:rPr>
        <w:t xml:space="preserve"> i trwałego identyfikatora (np. cyfrowego identyfikatora obiektu (DOI)) dla każdego zestawu danych</w:t>
      </w:r>
    </w:p>
    <w:p w14:paraId="27B8F10B" w14:textId="11D1CA17" w:rsidR="00C573FF" w:rsidRPr="00604F51" w:rsidRDefault="00C63AD0" w:rsidP="00C573FF">
      <w:pPr>
        <w:pStyle w:val="Teksttreci0"/>
        <w:shd w:val="clear" w:color="auto" w:fill="auto"/>
        <w:spacing w:line="276" w:lineRule="auto"/>
        <w:jc w:val="both"/>
        <w:rPr>
          <w:rFonts w:ascii="Times New Roman" w:hAnsi="Times New Roman" w:cs="Times New Roman"/>
          <w:sz w:val="24"/>
          <w:szCs w:val="24"/>
        </w:rPr>
      </w:pPr>
      <w:r w:rsidRPr="00604F51">
        <w:rPr>
          <w:rFonts w:ascii="Times New Roman" w:hAnsi="Times New Roman" w:cs="Times New Roman"/>
          <w:sz w:val="24"/>
          <w:szCs w:val="24"/>
        </w:rPr>
        <w:t>Dane zostaną zdeponowane w rep</w:t>
      </w:r>
      <w:r w:rsidR="008C4A87" w:rsidRPr="00604F51">
        <w:rPr>
          <w:rFonts w:ascii="Times New Roman" w:hAnsi="Times New Roman" w:cs="Times New Roman"/>
          <w:sz w:val="24"/>
          <w:szCs w:val="24"/>
        </w:rPr>
        <w:t>ozytorium</w:t>
      </w:r>
      <w:r w:rsidR="00113B6C" w:rsidRPr="00604F51">
        <w:rPr>
          <w:rFonts w:ascii="Times New Roman" w:hAnsi="Times New Roman" w:cs="Times New Roman"/>
          <w:sz w:val="24"/>
          <w:szCs w:val="24"/>
        </w:rPr>
        <w:t xml:space="preserve"> (np. RepOD)</w:t>
      </w:r>
      <w:r w:rsidR="008C4A87" w:rsidRPr="00604F51">
        <w:rPr>
          <w:rFonts w:ascii="Times New Roman" w:hAnsi="Times New Roman" w:cs="Times New Roman"/>
          <w:sz w:val="24"/>
          <w:szCs w:val="24"/>
        </w:rPr>
        <w:t>, które nadaje unikatowy</w:t>
      </w:r>
      <w:r w:rsidRPr="00604F51">
        <w:rPr>
          <w:rFonts w:ascii="Times New Roman" w:hAnsi="Times New Roman" w:cs="Times New Roman"/>
          <w:sz w:val="24"/>
          <w:szCs w:val="24"/>
        </w:rPr>
        <w:t xml:space="preserve"> identyfikator </w:t>
      </w:r>
      <w:r w:rsidR="00C159BE" w:rsidRPr="00604F51">
        <w:rPr>
          <w:rFonts w:ascii="Times New Roman" w:hAnsi="Times New Roman" w:cs="Times New Roman"/>
          <w:sz w:val="24"/>
          <w:szCs w:val="24"/>
        </w:rPr>
        <w:t xml:space="preserve">DOI, tj. cyfrowy identyfikator dokumentu elektronicznego. </w:t>
      </w:r>
      <w:r w:rsidRPr="00604F51">
        <w:rPr>
          <w:rFonts w:ascii="Times New Roman" w:hAnsi="Times New Roman" w:cs="Times New Roman"/>
          <w:sz w:val="24"/>
          <w:szCs w:val="24"/>
        </w:rPr>
        <w:t xml:space="preserve"> </w:t>
      </w:r>
      <w:r w:rsidR="00113B6C" w:rsidRPr="00604F51">
        <w:rPr>
          <w:rFonts w:ascii="Times New Roman" w:hAnsi="Times New Roman" w:cs="Times New Roman"/>
          <w:sz w:val="24"/>
          <w:szCs w:val="24"/>
        </w:rPr>
        <w:t>Identyfikator będzie przypisany trwale, podawany będzie w publikacjach wykorzystujących dane badawcze. Identyfikator umożliwi trafną i wydajną lokalizację danych, pozwoli na śledzenie cytowań oraz ich wielokrotne wykorzystanie.</w:t>
      </w:r>
    </w:p>
    <w:p w14:paraId="5997CC1D" w14:textId="77777777" w:rsidR="00C63AD0" w:rsidRPr="00604F51" w:rsidRDefault="00C63AD0" w:rsidP="00C159BE">
      <w:pPr>
        <w:pStyle w:val="Akapitzlist"/>
        <w:autoSpaceDE w:val="0"/>
        <w:autoSpaceDN w:val="0"/>
        <w:adjustRightInd w:val="0"/>
        <w:spacing w:after="0" w:line="276" w:lineRule="auto"/>
        <w:rPr>
          <w:rFonts w:ascii="Times New Roman" w:hAnsi="Times New Roman" w:cs="Times New Roman"/>
          <w:strike/>
          <w:sz w:val="24"/>
          <w:szCs w:val="24"/>
        </w:rPr>
      </w:pPr>
    </w:p>
    <w:p w14:paraId="657B0C4B" w14:textId="77777777" w:rsidR="00C63AD0" w:rsidRPr="00604F51" w:rsidRDefault="00C63AD0" w:rsidP="00C159BE">
      <w:pPr>
        <w:autoSpaceDE w:val="0"/>
        <w:autoSpaceDN w:val="0"/>
        <w:adjustRightInd w:val="0"/>
        <w:spacing w:after="0" w:line="276" w:lineRule="auto"/>
        <w:rPr>
          <w:rFonts w:ascii="Times New Roman" w:hAnsi="Times New Roman" w:cs="Times New Roman"/>
          <w:b/>
          <w:bCs/>
          <w:sz w:val="24"/>
          <w:szCs w:val="24"/>
        </w:rPr>
      </w:pPr>
      <w:r w:rsidRPr="00604F51">
        <w:rPr>
          <w:rFonts w:ascii="Times New Roman" w:hAnsi="Times New Roman" w:cs="Times New Roman"/>
          <w:b/>
          <w:bCs/>
          <w:sz w:val="24"/>
          <w:szCs w:val="24"/>
        </w:rPr>
        <w:t>6. Zadania związane z zarządzaniem danymi oraz zasoby</w:t>
      </w:r>
    </w:p>
    <w:p w14:paraId="110FFD37" w14:textId="77777777" w:rsidR="00C63AD0" w:rsidRPr="00604F51" w:rsidRDefault="00C63AD0" w:rsidP="00C159BE">
      <w:pPr>
        <w:pStyle w:val="Akapitzlist"/>
        <w:autoSpaceDE w:val="0"/>
        <w:autoSpaceDN w:val="0"/>
        <w:adjustRightInd w:val="0"/>
        <w:spacing w:after="0" w:line="276" w:lineRule="auto"/>
        <w:rPr>
          <w:rFonts w:ascii="Times New Roman" w:hAnsi="Times New Roman" w:cs="Times New Roman"/>
          <w:sz w:val="24"/>
          <w:szCs w:val="24"/>
        </w:rPr>
      </w:pPr>
    </w:p>
    <w:p w14:paraId="7B7E5C50" w14:textId="49B36093" w:rsidR="006D01AE" w:rsidRPr="00604F51" w:rsidRDefault="006D01AE" w:rsidP="00C159BE">
      <w:pPr>
        <w:autoSpaceDE w:val="0"/>
        <w:autoSpaceDN w:val="0"/>
        <w:adjustRightInd w:val="0"/>
        <w:spacing w:line="276" w:lineRule="auto"/>
        <w:jc w:val="both"/>
        <w:rPr>
          <w:rFonts w:ascii="Times New Roman" w:eastAsia="Times New Roman" w:hAnsi="Times New Roman" w:cs="Times New Roman"/>
          <w:b/>
          <w:sz w:val="24"/>
          <w:szCs w:val="24"/>
        </w:rPr>
      </w:pPr>
      <w:r w:rsidRPr="00604F51">
        <w:rPr>
          <w:rFonts w:ascii="Times New Roman" w:eastAsia="Times New Roman" w:hAnsi="Times New Roman" w:cs="Times New Roman"/>
          <w:b/>
          <w:sz w:val="24"/>
          <w:szCs w:val="24"/>
        </w:rPr>
        <w:t>6.1. Odpowiedzialność za zarządzanie danymi</w:t>
      </w:r>
    </w:p>
    <w:p w14:paraId="018CBB67" w14:textId="77777777" w:rsidR="006D01AE" w:rsidRPr="00604F51" w:rsidRDefault="006D01AE" w:rsidP="00C159BE">
      <w:pPr>
        <w:autoSpaceDE w:val="0"/>
        <w:autoSpaceDN w:val="0"/>
        <w:adjustRightInd w:val="0"/>
        <w:spacing w:line="276" w:lineRule="auto"/>
        <w:jc w:val="both"/>
        <w:rPr>
          <w:rFonts w:ascii="Times New Roman" w:eastAsia="Times New Roman" w:hAnsi="Times New Roman" w:cs="Times New Roman"/>
          <w:b/>
          <w:sz w:val="24"/>
          <w:szCs w:val="24"/>
        </w:rPr>
      </w:pPr>
    </w:p>
    <w:p w14:paraId="63C32105" w14:textId="60E2E52A" w:rsidR="00C63AD0" w:rsidRPr="00604F51" w:rsidRDefault="00C63AD0" w:rsidP="00C159BE">
      <w:pPr>
        <w:autoSpaceDE w:val="0"/>
        <w:autoSpaceDN w:val="0"/>
        <w:adjustRightInd w:val="0"/>
        <w:spacing w:line="276" w:lineRule="auto"/>
        <w:jc w:val="both"/>
        <w:rPr>
          <w:rFonts w:ascii="Times New Roman" w:eastAsia="Times New Roman" w:hAnsi="Times New Roman" w:cs="Times New Roman"/>
          <w:sz w:val="24"/>
          <w:szCs w:val="24"/>
        </w:rPr>
      </w:pPr>
      <w:r w:rsidRPr="00604F51">
        <w:rPr>
          <w:rFonts w:ascii="Times New Roman" w:eastAsia="Times New Roman" w:hAnsi="Times New Roman" w:cs="Times New Roman"/>
          <w:sz w:val="24"/>
          <w:szCs w:val="24"/>
        </w:rPr>
        <w:t>Osobą odpowiedzialną za zarządzanie danymi będzie osoba realizująca działanie naukowe – kierownik projektu</w:t>
      </w:r>
      <w:r w:rsidR="00D96B71" w:rsidRPr="00604F51">
        <w:rPr>
          <w:rFonts w:ascii="Times New Roman" w:eastAsia="Times New Roman" w:hAnsi="Times New Roman" w:cs="Times New Roman"/>
          <w:sz w:val="24"/>
          <w:szCs w:val="24"/>
        </w:rPr>
        <w:t xml:space="preserve"> ew.</w:t>
      </w:r>
      <w:r w:rsidR="00BF7940" w:rsidRPr="00604F51">
        <w:rPr>
          <w:rFonts w:ascii="Times New Roman" w:eastAsia="Times New Roman" w:hAnsi="Times New Roman" w:cs="Times New Roman"/>
          <w:sz w:val="24"/>
          <w:szCs w:val="24"/>
        </w:rPr>
        <w:t xml:space="preserve"> wraz z wyznaczonym w strukturach Uniwersytetu Szczecińskiego stewardem danych</w:t>
      </w:r>
      <w:r w:rsidR="00C159BE" w:rsidRPr="00604F51">
        <w:rPr>
          <w:rFonts w:ascii="Times New Roman" w:eastAsia="Times New Roman" w:hAnsi="Times New Roman" w:cs="Times New Roman"/>
          <w:sz w:val="24"/>
          <w:szCs w:val="24"/>
        </w:rPr>
        <w:t>.</w:t>
      </w:r>
      <w:r w:rsidRPr="00604F51">
        <w:rPr>
          <w:rFonts w:ascii="Times New Roman" w:eastAsia="Times New Roman" w:hAnsi="Times New Roman" w:cs="Times New Roman"/>
          <w:sz w:val="24"/>
          <w:szCs w:val="24"/>
        </w:rPr>
        <w:t xml:space="preserve"> </w:t>
      </w:r>
      <w:r w:rsidR="00BF7940" w:rsidRPr="00604F51">
        <w:rPr>
          <w:rFonts w:ascii="Times New Roman" w:eastAsia="Times New Roman" w:hAnsi="Times New Roman" w:cs="Times New Roman"/>
          <w:sz w:val="24"/>
          <w:szCs w:val="24"/>
        </w:rPr>
        <w:t xml:space="preserve">Osoby te są m.in. odpowiedzialne </w:t>
      </w:r>
      <w:r w:rsidRPr="00604F51">
        <w:rPr>
          <w:rFonts w:ascii="Times New Roman" w:eastAsia="Times New Roman" w:hAnsi="Times New Roman" w:cs="Times New Roman"/>
          <w:sz w:val="24"/>
          <w:szCs w:val="24"/>
        </w:rPr>
        <w:t>za przechowywanie danych przez co najmniej 10 lat.</w:t>
      </w:r>
    </w:p>
    <w:p w14:paraId="6B699379" w14:textId="77777777" w:rsidR="00C63AD0" w:rsidRPr="00604F51" w:rsidRDefault="00C63AD0" w:rsidP="00C159BE">
      <w:pPr>
        <w:pStyle w:val="Akapitzlist"/>
        <w:autoSpaceDE w:val="0"/>
        <w:autoSpaceDN w:val="0"/>
        <w:adjustRightInd w:val="0"/>
        <w:spacing w:after="0" w:line="276" w:lineRule="auto"/>
        <w:rPr>
          <w:rFonts w:ascii="Times New Roman" w:hAnsi="Times New Roman" w:cs="Times New Roman"/>
          <w:sz w:val="24"/>
          <w:szCs w:val="24"/>
        </w:rPr>
      </w:pPr>
    </w:p>
    <w:p w14:paraId="4B9528A6" w14:textId="77777777" w:rsidR="00C63AD0" w:rsidRPr="00604F51" w:rsidRDefault="00C63AD0" w:rsidP="00C159BE">
      <w:pPr>
        <w:autoSpaceDE w:val="0"/>
        <w:autoSpaceDN w:val="0"/>
        <w:adjustRightInd w:val="0"/>
        <w:spacing w:after="0" w:line="276" w:lineRule="auto"/>
        <w:rPr>
          <w:rFonts w:ascii="Times New Roman" w:hAnsi="Times New Roman" w:cs="Times New Roman"/>
          <w:b/>
          <w:sz w:val="24"/>
          <w:szCs w:val="24"/>
        </w:rPr>
      </w:pPr>
      <w:r w:rsidRPr="00604F51">
        <w:rPr>
          <w:rFonts w:ascii="Times New Roman" w:hAnsi="Times New Roman" w:cs="Times New Roman"/>
          <w:b/>
          <w:sz w:val="24"/>
          <w:szCs w:val="24"/>
        </w:rPr>
        <w:t>6.2. Środki (np. finansowe i czasowe) przeznaczone do zarządzania danymi i zapewnienia możliwości odnalezienia, dostępu, interoperacyjności i ponownego wykorzystania danych</w:t>
      </w:r>
    </w:p>
    <w:p w14:paraId="3FE9F23F" w14:textId="77777777" w:rsidR="00C63AD0" w:rsidRPr="00604F51" w:rsidRDefault="00C63AD0" w:rsidP="00C159BE">
      <w:pPr>
        <w:pStyle w:val="Akapitzlist"/>
        <w:autoSpaceDE w:val="0"/>
        <w:autoSpaceDN w:val="0"/>
        <w:adjustRightInd w:val="0"/>
        <w:spacing w:after="0" w:line="276" w:lineRule="auto"/>
        <w:rPr>
          <w:rFonts w:ascii="Times New Roman" w:hAnsi="Times New Roman" w:cs="Times New Roman"/>
          <w:b/>
          <w:bCs/>
          <w:sz w:val="24"/>
          <w:szCs w:val="24"/>
        </w:rPr>
      </w:pPr>
    </w:p>
    <w:p w14:paraId="23DE523C" w14:textId="38033DBA" w:rsidR="00E94EC0" w:rsidRPr="00604F51" w:rsidRDefault="00C63AD0" w:rsidP="00BF7940">
      <w:pPr>
        <w:pStyle w:val="LO-normal"/>
        <w:jc w:val="both"/>
        <w:rPr>
          <w:rFonts w:ascii="Times New Roman" w:hAnsi="Times New Roman" w:cs="Times New Roman"/>
          <w:color w:val="00B050"/>
          <w:sz w:val="24"/>
          <w:szCs w:val="24"/>
        </w:rPr>
      </w:pPr>
      <w:r w:rsidRPr="00604F51">
        <w:rPr>
          <w:rFonts w:ascii="Times New Roman" w:hAnsi="Times New Roman" w:cs="Times New Roman"/>
          <w:color w:val="00B050"/>
          <w:sz w:val="24"/>
          <w:szCs w:val="24"/>
        </w:rPr>
        <w:t>W projekcie nie przewidziano odrębnych środków finansowych do zarządzania danymi i zapewnienia możliwości odnalezienia, dostępu, interoperacyjności i ponownego wykorzystania</w:t>
      </w:r>
      <w:r w:rsidRPr="00604F51">
        <w:rPr>
          <w:rFonts w:ascii="Times New Roman" w:eastAsia="Times New Roman" w:hAnsi="Times New Roman" w:cs="Times New Roman"/>
          <w:color w:val="00B050"/>
          <w:sz w:val="24"/>
          <w:szCs w:val="24"/>
        </w:rPr>
        <w:t xml:space="preserve"> danych oraz archiwizowania</w:t>
      </w:r>
      <w:r w:rsidR="00D96B71" w:rsidRPr="00604F51">
        <w:rPr>
          <w:rFonts w:ascii="Times New Roman" w:eastAsia="Times New Roman" w:hAnsi="Times New Roman" w:cs="Times New Roman"/>
          <w:color w:val="00B050"/>
          <w:sz w:val="24"/>
          <w:szCs w:val="24"/>
        </w:rPr>
        <w:t xml:space="preserve"> danych</w:t>
      </w:r>
      <w:r w:rsidRPr="00604F51">
        <w:rPr>
          <w:rFonts w:ascii="Times New Roman" w:eastAsia="Times New Roman" w:hAnsi="Times New Roman" w:cs="Times New Roman"/>
          <w:color w:val="00B050"/>
          <w:sz w:val="24"/>
          <w:szCs w:val="24"/>
        </w:rPr>
        <w:t xml:space="preserve">. </w:t>
      </w:r>
      <w:r w:rsidRPr="00604F51">
        <w:rPr>
          <w:rFonts w:ascii="Times New Roman" w:hAnsi="Times New Roman" w:cs="Times New Roman"/>
          <w:color w:val="00B050"/>
          <w:sz w:val="24"/>
          <w:szCs w:val="24"/>
        </w:rPr>
        <w:t>W projekcie przewidziano tylko nakład czasu pracy pracownika.</w:t>
      </w:r>
    </w:p>
    <w:p w14:paraId="4D3F9ACD" w14:textId="1C22946C" w:rsidR="008C4A87" w:rsidRPr="00604F51" w:rsidRDefault="008C4A87" w:rsidP="00BF7940">
      <w:pPr>
        <w:pStyle w:val="LO-normal"/>
        <w:jc w:val="both"/>
        <w:rPr>
          <w:rFonts w:ascii="Times New Roman" w:hAnsi="Times New Roman" w:cs="Times New Roman"/>
          <w:sz w:val="24"/>
          <w:szCs w:val="24"/>
        </w:rPr>
      </w:pPr>
    </w:p>
    <w:p w14:paraId="75A4C6ED" w14:textId="3090A382" w:rsidR="008C4A87" w:rsidRPr="00604F51" w:rsidRDefault="00113B6C" w:rsidP="00BF7940">
      <w:pPr>
        <w:pStyle w:val="LO-normal"/>
        <w:jc w:val="both"/>
        <w:rPr>
          <w:rFonts w:ascii="Times New Roman" w:hAnsi="Times New Roman" w:cs="Times New Roman"/>
          <w:color w:val="0070C0"/>
          <w:sz w:val="24"/>
          <w:szCs w:val="24"/>
        </w:rPr>
      </w:pPr>
      <w:r w:rsidRPr="00604F51">
        <w:rPr>
          <w:rFonts w:ascii="Times New Roman" w:hAnsi="Times New Roman" w:cs="Times New Roman"/>
          <w:color w:val="0070C0"/>
          <w:sz w:val="24"/>
          <w:szCs w:val="24"/>
        </w:rPr>
        <w:t xml:space="preserve">W projekcie zaplanowano kwotę …… zł na zarzadzanie danymi badawczymi. Środki te zostaną przeznaczone na zakup: ……. (wymienić oprogramowanie/sprzęt/inne). Zakupione  oprogramowanie/sprzęt/inne służyć będą zapewnieniu trwałego i bezpiecznego przechowywania danych badawczych </w:t>
      </w:r>
      <w:r w:rsidR="00276DCD" w:rsidRPr="00604F51">
        <w:rPr>
          <w:rFonts w:ascii="Times New Roman" w:hAnsi="Times New Roman" w:cs="Times New Roman"/>
          <w:color w:val="0070C0"/>
          <w:sz w:val="24"/>
          <w:szCs w:val="24"/>
        </w:rPr>
        <w:t>zgodnie z regułą</w:t>
      </w:r>
      <w:r w:rsidR="00A27D1B" w:rsidRPr="00604F51">
        <w:rPr>
          <w:rFonts w:ascii="Times New Roman" w:hAnsi="Times New Roman" w:cs="Times New Roman"/>
          <w:color w:val="0070C0"/>
          <w:sz w:val="24"/>
          <w:szCs w:val="24"/>
        </w:rPr>
        <w:t xml:space="preserve"> 3</w:t>
      </w:r>
      <w:r w:rsidR="00276DCD" w:rsidRPr="00604F51">
        <w:rPr>
          <w:rFonts w:ascii="Times New Roman" w:hAnsi="Times New Roman" w:cs="Times New Roman"/>
          <w:color w:val="0070C0"/>
          <w:sz w:val="24"/>
          <w:szCs w:val="24"/>
        </w:rPr>
        <w:t>-2-</w:t>
      </w:r>
      <w:r w:rsidR="00A27D1B" w:rsidRPr="00604F51">
        <w:rPr>
          <w:rFonts w:ascii="Times New Roman" w:hAnsi="Times New Roman" w:cs="Times New Roman"/>
          <w:color w:val="0070C0"/>
          <w:sz w:val="24"/>
          <w:szCs w:val="24"/>
        </w:rPr>
        <w:t xml:space="preserve">1 </w:t>
      </w:r>
      <w:r w:rsidRPr="00604F51">
        <w:rPr>
          <w:rFonts w:ascii="Times New Roman" w:hAnsi="Times New Roman" w:cs="Times New Roman"/>
          <w:color w:val="0070C0"/>
          <w:sz w:val="24"/>
          <w:szCs w:val="24"/>
        </w:rPr>
        <w:t>w okresie realizacji oraz po zakończeniu projektu.</w:t>
      </w:r>
    </w:p>
    <w:p w14:paraId="3E1F817F" w14:textId="77777777" w:rsidR="00C573FF" w:rsidRPr="00604F51" w:rsidRDefault="00C573FF" w:rsidP="00BF7940">
      <w:pPr>
        <w:pStyle w:val="LO-normal"/>
        <w:jc w:val="both"/>
        <w:rPr>
          <w:rFonts w:ascii="Times New Roman" w:hAnsi="Times New Roman" w:cs="Times New Roman"/>
          <w:color w:val="FF0000"/>
          <w:sz w:val="24"/>
          <w:szCs w:val="24"/>
        </w:rPr>
      </w:pPr>
    </w:p>
    <w:p w14:paraId="59B7C113" w14:textId="77777777" w:rsidR="00C573FF" w:rsidRPr="00604F51" w:rsidRDefault="00C573FF" w:rsidP="00BF7940">
      <w:pPr>
        <w:pStyle w:val="LO-normal"/>
        <w:jc w:val="both"/>
        <w:rPr>
          <w:rFonts w:ascii="Times New Roman" w:hAnsi="Times New Roman" w:cs="Times New Roman"/>
          <w:strike/>
          <w:color w:val="FF0000"/>
          <w:sz w:val="24"/>
          <w:szCs w:val="24"/>
        </w:rPr>
      </w:pPr>
    </w:p>
    <w:sectPr w:rsidR="00C573FF" w:rsidRPr="00604F51" w:rsidSect="00FA4CD3">
      <w:pgSz w:w="11906" w:h="16838"/>
      <w:pgMar w:top="709" w:right="849" w:bottom="851"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56555" w14:textId="77777777" w:rsidR="00DB6702" w:rsidRDefault="00DB6702" w:rsidP="00C573FF">
      <w:pPr>
        <w:spacing w:after="0" w:line="240" w:lineRule="auto"/>
      </w:pPr>
      <w:r>
        <w:separator/>
      </w:r>
    </w:p>
  </w:endnote>
  <w:endnote w:type="continuationSeparator" w:id="0">
    <w:p w14:paraId="01BC0920" w14:textId="77777777" w:rsidR="00DB6702" w:rsidRDefault="00DB6702" w:rsidP="00C57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DD7FC9" w14:textId="77777777" w:rsidR="00DB6702" w:rsidRDefault="00DB6702" w:rsidP="00C573FF">
      <w:pPr>
        <w:spacing w:after="0" w:line="240" w:lineRule="auto"/>
      </w:pPr>
      <w:r>
        <w:separator/>
      </w:r>
    </w:p>
  </w:footnote>
  <w:footnote w:type="continuationSeparator" w:id="0">
    <w:p w14:paraId="54D7DAFA" w14:textId="77777777" w:rsidR="00DB6702" w:rsidRDefault="00DB6702" w:rsidP="00C573FF">
      <w:pPr>
        <w:spacing w:after="0" w:line="240" w:lineRule="auto"/>
      </w:pPr>
      <w:r>
        <w:continuationSeparator/>
      </w:r>
    </w:p>
  </w:footnote>
  <w:footnote w:id="1">
    <w:p w14:paraId="1B34EE40" w14:textId="7AFDC048" w:rsidR="00C573FF" w:rsidRPr="0031134F" w:rsidRDefault="00C573FF" w:rsidP="0031134F">
      <w:pPr>
        <w:pStyle w:val="Tekstprzypisudolnego"/>
        <w:jc w:val="both"/>
      </w:pPr>
      <w:r w:rsidRPr="0031134F">
        <w:rPr>
          <w:rStyle w:val="Odwoanieprzypisudolnego"/>
        </w:rPr>
        <w:footnoteRef/>
      </w:r>
      <w:r w:rsidRPr="0031134F">
        <w:t xml:space="preserve"> Reguła tworzenia kopii zapasowych (backup danych) mówiąca, że należy mieć co najmniej </w:t>
      </w:r>
      <w:r w:rsidRPr="0031134F">
        <w:rPr>
          <w:b/>
        </w:rPr>
        <w:t>trzy</w:t>
      </w:r>
      <w:r w:rsidRPr="0031134F">
        <w:t xml:space="preserve"> kopie danych, przy czym należy je przechowywać na przynajmniej </w:t>
      </w:r>
      <w:r w:rsidRPr="0031134F">
        <w:rPr>
          <w:b/>
        </w:rPr>
        <w:t>dwóch</w:t>
      </w:r>
      <w:r w:rsidRPr="0031134F">
        <w:t xml:space="preserve"> różnych typach pamięci masowej, a </w:t>
      </w:r>
      <w:r w:rsidRPr="0031134F">
        <w:rPr>
          <w:b/>
        </w:rPr>
        <w:t xml:space="preserve">jedna </w:t>
      </w:r>
      <w:r w:rsidRPr="0031134F">
        <w:t>z kopii powinna znajdować się w odseparowanej od pozostałych lokalizacji zewnętrznej. Obecnie powszechnym rozwiązaniem wpisującym się w ostatnie dwa punkty zasady jest przechowywanie kopii zapasowych na dysku chmurowym (https://www.veeam.com/blog/pl/how-to-follow-the-3-2-1-backup-rule-with-veeam-backup-replication.html).</w:t>
      </w:r>
    </w:p>
  </w:footnote>
  <w:footnote w:id="2">
    <w:p w14:paraId="6CBD34A1" w14:textId="27D15C2C" w:rsidR="00604F51" w:rsidRPr="00604F51" w:rsidRDefault="00604F51" w:rsidP="00604F51">
      <w:pPr>
        <w:pStyle w:val="Tekstprzypisudolnego"/>
        <w:jc w:val="both"/>
        <w:rPr>
          <w:rFonts w:ascii="Times New Roman" w:hAnsi="Times New Roman" w:cs="Times New Roman"/>
          <w:sz w:val="24"/>
          <w:szCs w:val="24"/>
        </w:rPr>
      </w:pPr>
      <w:r>
        <w:rPr>
          <w:rStyle w:val="Odwoanieprzypisudolnego"/>
        </w:rPr>
        <w:footnoteRef/>
      </w:r>
      <w:r>
        <w:t xml:space="preserve"> </w:t>
      </w:r>
      <w:r w:rsidRPr="00604F51">
        <w:rPr>
          <w:rFonts w:ascii="Times New Roman" w:hAnsi="Times New Roman" w:cs="Times New Roman"/>
          <w:sz w:val="24"/>
          <w:szCs w:val="24"/>
        </w:rPr>
        <w:t xml:space="preserve">W semestrze letnim roku akademickiego 2020/2021 trwają prace nad przygotowaniem i wprowadzeniem „Regulaminu </w:t>
      </w:r>
      <w:r w:rsidRPr="00604F51">
        <w:rPr>
          <w:rFonts w:ascii="Times New Roman" w:hAnsi="Times New Roman" w:cs="Times New Roman"/>
          <w:bCs/>
          <w:sz w:val="24"/>
          <w:szCs w:val="24"/>
        </w:rPr>
        <w:t>zarządzania prawami autorskimi i prawami pokrewnymi oraz prawami własności przemysłowej oraz zasad komercjalizacji”.</w:t>
      </w:r>
    </w:p>
  </w:footnote>
  <w:footnote w:id="3">
    <w:p w14:paraId="32694053" w14:textId="13463CB2" w:rsidR="0079589C" w:rsidRDefault="0079589C">
      <w:pPr>
        <w:pStyle w:val="Tekstprzypisudolnego"/>
      </w:pPr>
      <w:r>
        <w:rPr>
          <w:rStyle w:val="Odwoanieprzypisudolnego"/>
        </w:rPr>
        <w:footnoteRef/>
      </w:r>
      <w:r>
        <w:t xml:space="preserve"> </w:t>
      </w:r>
      <w:hyperlink r:id="rId1" w:history="1">
        <w:r w:rsidRPr="0079589C">
          <w:rPr>
            <w:rStyle w:val="Hipercze"/>
            <w:rFonts w:asciiTheme="minorHAnsi" w:hAnsiTheme="minorHAnsi" w:cstheme="minorHAnsi"/>
            <w:color w:val="auto"/>
            <w:sz w:val="24"/>
            <w:szCs w:val="24"/>
          </w:rPr>
          <w:t>https://drodb.icm.edu.pl/zasady-fair-w-repozytoriach-danych-badawczych/</w:t>
        </w:r>
      </w:hyperlink>
      <w:r w:rsidRPr="0079589C">
        <w:rPr>
          <w:rFonts w:cstheme="minorHAnsi"/>
          <w:sz w:val="24"/>
          <w:szCs w:val="24"/>
        </w:rPr>
        <w:t>, dokument źródłowy: DOI: 10.1787/9789264034020-en-fr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C11288"/>
    <w:multiLevelType w:val="multilevel"/>
    <w:tmpl w:val="3BF0C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5070D0"/>
    <w:multiLevelType w:val="multilevel"/>
    <w:tmpl w:val="52D6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A2D09D6"/>
    <w:multiLevelType w:val="hybridMultilevel"/>
    <w:tmpl w:val="F280D6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73BB14AB"/>
    <w:multiLevelType w:val="hybridMultilevel"/>
    <w:tmpl w:val="4E8A6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4FA6AF7"/>
    <w:multiLevelType w:val="multilevel"/>
    <w:tmpl w:val="84565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AD0"/>
    <w:rsid w:val="000B6BA6"/>
    <w:rsid w:val="00113B6C"/>
    <w:rsid w:val="00116DEC"/>
    <w:rsid w:val="00134C29"/>
    <w:rsid w:val="00174297"/>
    <w:rsid w:val="00257006"/>
    <w:rsid w:val="00276DCD"/>
    <w:rsid w:val="002F7BB2"/>
    <w:rsid w:val="0031134F"/>
    <w:rsid w:val="003F5016"/>
    <w:rsid w:val="003F6C88"/>
    <w:rsid w:val="00407433"/>
    <w:rsid w:val="00447B64"/>
    <w:rsid w:val="00451DD7"/>
    <w:rsid w:val="004F3456"/>
    <w:rsid w:val="00510AED"/>
    <w:rsid w:val="00513797"/>
    <w:rsid w:val="00574418"/>
    <w:rsid w:val="005B2DE4"/>
    <w:rsid w:val="005D7E08"/>
    <w:rsid w:val="00604F51"/>
    <w:rsid w:val="0063032D"/>
    <w:rsid w:val="006B41A9"/>
    <w:rsid w:val="006D01AE"/>
    <w:rsid w:val="006E465C"/>
    <w:rsid w:val="0079589C"/>
    <w:rsid w:val="00857E86"/>
    <w:rsid w:val="00873B6A"/>
    <w:rsid w:val="008C4A87"/>
    <w:rsid w:val="008D282C"/>
    <w:rsid w:val="009A6783"/>
    <w:rsid w:val="00A27D1B"/>
    <w:rsid w:val="00A43AC5"/>
    <w:rsid w:val="00A621B4"/>
    <w:rsid w:val="00A86119"/>
    <w:rsid w:val="00B05D5A"/>
    <w:rsid w:val="00B61648"/>
    <w:rsid w:val="00B704DD"/>
    <w:rsid w:val="00BA47E2"/>
    <w:rsid w:val="00BC682F"/>
    <w:rsid w:val="00BF7940"/>
    <w:rsid w:val="00C159BE"/>
    <w:rsid w:val="00C433BF"/>
    <w:rsid w:val="00C56296"/>
    <w:rsid w:val="00C573FF"/>
    <w:rsid w:val="00C63AD0"/>
    <w:rsid w:val="00CA7D16"/>
    <w:rsid w:val="00CA7EBE"/>
    <w:rsid w:val="00CB4BDC"/>
    <w:rsid w:val="00D36C2A"/>
    <w:rsid w:val="00D8746D"/>
    <w:rsid w:val="00D96B71"/>
    <w:rsid w:val="00DB48BD"/>
    <w:rsid w:val="00DB6702"/>
    <w:rsid w:val="00DD164A"/>
    <w:rsid w:val="00E41D6F"/>
    <w:rsid w:val="00E94EC0"/>
    <w:rsid w:val="00F04E49"/>
    <w:rsid w:val="00F7354A"/>
    <w:rsid w:val="00F97D45"/>
    <w:rsid w:val="00FB2425"/>
    <w:rsid w:val="092D4365"/>
    <w:rsid w:val="34564407"/>
    <w:rsid w:val="38625FC7"/>
    <w:rsid w:val="43D6220E"/>
    <w:rsid w:val="67EB82E0"/>
    <w:rsid w:val="71CD438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6F8C86"/>
  <w15:chartTrackingRefBased/>
  <w15:docId w15:val="{63011FDD-94B9-461B-9ECC-78AD557CE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C63AD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3AD0"/>
    <w:pPr>
      <w:ind w:left="720"/>
      <w:contextualSpacing/>
    </w:pPr>
  </w:style>
  <w:style w:type="paragraph" w:styleId="HTML-wstpniesformatowany">
    <w:name w:val="HTML Preformatted"/>
    <w:basedOn w:val="Normalny"/>
    <w:link w:val="HTML-wstpniesformatowanyZnak"/>
    <w:uiPriority w:val="99"/>
    <w:unhideWhenUsed/>
    <w:rsid w:val="00C63A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uiPriority w:val="99"/>
    <w:rsid w:val="00C63AD0"/>
    <w:rPr>
      <w:rFonts w:ascii="Courier New" w:eastAsia="Times New Roman" w:hAnsi="Courier New" w:cs="Courier New"/>
      <w:sz w:val="20"/>
      <w:szCs w:val="20"/>
      <w:lang w:eastAsia="pl-PL"/>
    </w:rPr>
  </w:style>
  <w:style w:type="character" w:customStyle="1" w:styleId="Teksttreci">
    <w:name w:val="Tekst treści_"/>
    <w:basedOn w:val="Domylnaczcionkaakapitu"/>
    <w:link w:val="Teksttreci0"/>
    <w:uiPriority w:val="99"/>
    <w:locked/>
    <w:rsid w:val="00C63AD0"/>
    <w:rPr>
      <w:rFonts w:ascii="Calibri" w:eastAsia="Calibri" w:hAnsi="Calibri" w:cs="Calibri"/>
      <w:sz w:val="20"/>
      <w:szCs w:val="20"/>
      <w:shd w:val="clear" w:color="auto" w:fill="FFFFFF"/>
    </w:rPr>
  </w:style>
  <w:style w:type="paragraph" w:customStyle="1" w:styleId="Teksttreci0">
    <w:name w:val="Tekst treści"/>
    <w:basedOn w:val="Normalny"/>
    <w:link w:val="Teksttreci"/>
    <w:uiPriority w:val="99"/>
    <w:rsid w:val="00C63AD0"/>
    <w:pPr>
      <w:widowControl w:val="0"/>
      <w:shd w:val="clear" w:color="auto" w:fill="FFFFFF"/>
      <w:spacing w:after="0" w:line="256" w:lineRule="auto"/>
    </w:pPr>
    <w:rPr>
      <w:rFonts w:ascii="Calibri" w:eastAsia="Calibri" w:hAnsi="Calibri" w:cs="Calibri"/>
      <w:sz w:val="20"/>
      <w:szCs w:val="20"/>
    </w:rPr>
  </w:style>
  <w:style w:type="character" w:styleId="Pogrubienie">
    <w:name w:val="Strong"/>
    <w:basedOn w:val="Domylnaczcionkaakapitu"/>
    <w:uiPriority w:val="22"/>
    <w:qFormat/>
    <w:rsid w:val="00C63AD0"/>
    <w:rPr>
      <w:b/>
      <w:bCs/>
    </w:rPr>
  </w:style>
  <w:style w:type="paragraph" w:customStyle="1" w:styleId="LO-normal">
    <w:name w:val="LO-normal"/>
    <w:qFormat/>
    <w:rsid w:val="00C63AD0"/>
    <w:pPr>
      <w:spacing w:after="0" w:line="276" w:lineRule="auto"/>
    </w:pPr>
    <w:rPr>
      <w:rFonts w:ascii="Arial" w:eastAsia="Arial" w:hAnsi="Arial" w:cs="Arial"/>
      <w:lang w:eastAsia="zh-CN" w:bidi="hi-IN"/>
    </w:rPr>
  </w:style>
  <w:style w:type="character" w:styleId="Hipercze">
    <w:name w:val="Hyperlink"/>
    <w:basedOn w:val="Domylnaczcionkaakapitu"/>
    <w:uiPriority w:val="99"/>
    <w:unhideWhenUsed/>
    <w:rsid w:val="00C63AD0"/>
    <w:rPr>
      <w:rFonts w:ascii="Times New Roman" w:hAnsi="Times New Roman" w:cs="Times New Roman" w:hint="default"/>
      <w:color w:val="0066CC"/>
      <w:u w:val="single"/>
    </w:rPr>
  </w:style>
  <w:style w:type="paragraph" w:styleId="NormalnyWeb">
    <w:name w:val="Normal (Web)"/>
    <w:basedOn w:val="Normalny"/>
    <w:uiPriority w:val="99"/>
    <w:unhideWhenUsed/>
    <w:rsid w:val="00C63AD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hgkelc">
    <w:name w:val="hgkelc"/>
    <w:basedOn w:val="Domylnaczcionkaakapitu"/>
    <w:rsid w:val="00C63AD0"/>
  </w:style>
  <w:style w:type="table" w:styleId="Tabela-Siatka">
    <w:name w:val="Table Grid"/>
    <w:basedOn w:val="Standardowy"/>
    <w:uiPriority w:val="39"/>
    <w:rsid w:val="006E4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omylnaczcionkaakapitu"/>
    <w:uiPriority w:val="99"/>
    <w:semiHidden/>
    <w:unhideWhenUsed/>
    <w:rsid w:val="00C159BE"/>
    <w:rPr>
      <w:color w:val="605E5C"/>
      <w:shd w:val="clear" w:color="auto" w:fill="E1DFDD"/>
    </w:rPr>
  </w:style>
  <w:style w:type="paragraph" w:styleId="Tekstprzypisudolnego">
    <w:name w:val="footnote text"/>
    <w:basedOn w:val="Normalny"/>
    <w:link w:val="TekstprzypisudolnegoZnak"/>
    <w:uiPriority w:val="99"/>
    <w:semiHidden/>
    <w:unhideWhenUsed/>
    <w:rsid w:val="00C573F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C573FF"/>
    <w:rPr>
      <w:sz w:val="20"/>
      <w:szCs w:val="20"/>
    </w:rPr>
  </w:style>
  <w:style w:type="character" w:styleId="Odwoanieprzypisudolnego">
    <w:name w:val="footnote reference"/>
    <w:basedOn w:val="Domylnaczcionkaakapitu"/>
    <w:uiPriority w:val="99"/>
    <w:semiHidden/>
    <w:unhideWhenUsed/>
    <w:rsid w:val="00C573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6262585">
      <w:bodyDiv w:val="1"/>
      <w:marLeft w:val="0"/>
      <w:marRight w:val="0"/>
      <w:marTop w:val="0"/>
      <w:marBottom w:val="0"/>
      <w:divBdr>
        <w:top w:val="none" w:sz="0" w:space="0" w:color="auto"/>
        <w:left w:val="none" w:sz="0" w:space="0" w:color="auto"/>
        <w:bottom w:val="none" w:sz="0" w:space="0" w:color="auto"/>
        <w:right w:val="none" w:sz="0" w:space="0" w:color="auto"/>
      </w:divBdr>
    </w:div>
    <w:div w:id="1652173750">
      <w:bodyDiv w:val="1"/>
      <w:marLeft w:val="0"/>
      <w:marRight w:val="0"/>
      <w:marTop w:val="0"/>
      <w:marBottom w:val="0"/>
      <w:divBdr>
        <w:top w:val="none" w:sz="0" w:space="0" w:color="auto"/>
        <w:left w:val="none" w:sz="0" w:space="0" w:color="auto"/>
        <w:bottom w:val="none" w:sz="0" w:space="0" w:color="auto"/>
        <w:right w:val="none" w:sz="0" w:space="0" w:color="auto"/>
      </w:divBdr>
    </w:div>
    <w:div w:id="1874265241">
      <w:bodyDiv w:val="1"/>
      <w:marLeft w:val="0"/>
      <w:marRight w:val="0"/>
      <w:marTop w:val="0"/>
      <w:marBottom w:val="0"/>
      <w:divBdr>
        <w:top w:val="none" w:sz="0" w:space="0" w:color="auto"/>
        <w:left w:val="none" w:sz="0" w:space="0" w:color="auto"/>
        <w:bottom w:val="none" w:sz="0" w:space="0" w:color="auto"/>
        <w:right w:val="none" w:sz="0" w:space="0" w:color="auto"/>
      </w:divBdr>
    </w:div>
    <w:div w:id="1891991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drodb.icm.edu.pl/zasady-fair-w-repozytoriach-danych-badawczych/"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9F6A8-9B27-400D-A8B7-4D0B4F639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2019</Words>
  <Characters>12116</Characters>
  <Application>Microsoft Office Word</Application>
  <DocSecurity>4</DocSecurity>
  <Lines>100</Lines>
  <Paragraphs>28</Paragraphs>
  <ScaleCrop>false</ScaleCrop>
  <HeadingPairs>
    <vt:vector size="2" baseType="variant">
      <vt:variant>
        <vt:lpstr>Tytuł</vt:lpstr>
      </vt:variant>
      <vt:variant>
        <vt:i4>1</vt:i4>
      </vt:variant>
    </vt:vector>
  </HeadingPairs>
  <TitlesOfParts>
    <vt:vector size="1" baseType="lpstr">
      <vt:lpstr>Plan zarządzania danymi – przykład wypełnienia w języku polskim</vt:lpstr>
    </vt:vector>
  </TitlesOfParts>
  <Company/>
  <LinksUpToDate>false</LinksUpToDate>
  <CharactersWithSpaces>14107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zarządzania danymi – przykład wypełnienia w języku polskim</dc:title>
  <dc:subject/>
  <dc:creator>Andrzej Rzeczycki</dc:creator>
  <cp:keywords/>
  <dc:description/>
  <cp:lastModifiedBy>Izabela Szylkiewicz-Żukowska</cp:lastModifiedBy>
  <cp:revision>2</cp:revision>
  <dcterms:created xsi:type="dcterms:W3CDTF">2021-05-25T09:55:00Z</dcterms:created>
  <dcterms:modified xsi:type="dcterms:W3CDTF">2021-05-25T09:55:00Z</dcterms:modified>
</cp:coreProperties>
</file>